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705308B" w14:textId="77777777" w:rsidR="00E12C8B" w:rsidRDefault="00226339">
      <w:pPr>
        <w:pStyle w:val="Heading1"/>
        <w:spacing w:before="0" w:after="241"/>
      </w:pPr>
      <w:r>
        <w:rPr>
          <w:rFonts w:ascii="Verdana" w:eastAsia="Verdana" w:hAnsi="Verdana" w:cs="Verdana"/>
          <w:sz w:val="36"/>
          <w:szCs w:val="36"/>
        </w:rPr>
        <w:t xml:space="preserve">Actual and expected fixed service usage in the 26 GHz frequency band in Europe </w:t>
      </w:r>
    </w:p>
    <w:p w14:paraId="3D23FE31" w14:textId="77777777" w:rsidR="00E12C8B" w:rsidRDefault="00226339">
      <w:r>
        <w:rPr>
          <w:rFonts w:ascii="Verdana" w:eastAsia="Verdana" w:hAnsi="Verdana" w:cs="Verdana"/>
          <w:b/>
          <w:bCs/>
          <w:sz w:val="18"/>
          <w:szCs w:val="18"/>
        </w:rPr>
        <w:t xml:space="preserve">Group: </w:t>
      </w:r>
      <w:r>
        <w:rPr>
          <w:rFonts w:ascii="Verdana" w:eastAsia="Verdana" w:hAnsi="Verdana" w:cs="Verdana"/>
          <w:sz w:val="18"/>
          <w:szCs w:val="18"/>
        </w:rPr>
        <w:t xml:space="preserve">WG SE, SE 19 </w:t>
      </w:r>
      <w:r>
        <w:br/>
      </w:r>
      <w:r>
        <w:rPr>
          <w:rFonts w:ascii="Verdana" w:eastAsia="Verdana" w:hAnsi="Verdana" w:cs="Verdana"/>
          <w:b/>
          <w:bCs/>
          <w:sz w:val="18"/>
          <w:szCs w:val="18"/>
        </w:rPr>
        <w:t xml:space="preserve">Submission dates: </w:t>
      </w:r>
      <w:r>
        <w:rPr>
          <w:rFonts w:ascii="Verdana" w:eastAsia="Verdana" w:hAnsi="Verdana" w:cs="Verdana"/>
          <w:sz w:val="18"/>
          <w:szCs w:val="18"/>
        </w:rPr>
        <w:t xml:space="preserve">09-01-2020 - 17-04-2020 </w:t>
      </w:r>
      <w:r>
        <w:br/>
      </w:r>
      <w:r>
        <w:rPr>
          <w:rFonts w:ascii="Verdana" w:eastAsia="Verdana" w:hAnsi="Verdana" w:cs="Verdana"/>
          <w:b/>
          <w:bCs/>
          <w:sz w:val="18"/>
          <w:szCs w:val="18"/>
        </w:rPr>
        <w:t xml:space="preserve">Introduction: </w:t>
      </w:r>
    </w:p>
    <w:p w14:paraId="28DB7266" w14:textId="77777777" w:rsidR="00E12C8B" w:rsidRDefault="00226339">
      <w:pPr>
        <w:spacing w:before="180" w:after="180"/>
      </w:pPr>
      <w:r>
        <w:rPr>
          <w:rFonts w:ascii="Verdana" w:eastAsia="Verdana" w:hAnsi="Verdana" w:cs="Verdana"/>
          <w:sz w:val="18"/>
          <w:szCs w:val="18"/>
        </w:rPr>
        <w:t xml:space="preserve">The 24.25-27.5 GHz band (“26 GHz band”) has been harmonised for MFCN in CEPT by </w:t>
      </w:r>
      <w:hyperlink r:id="rId4" w:history="1">
        <w:r>
          <w:rPr>
            <w:rFonts w:ascii="Verdana" w:eastAsia="Verdana" w:hAnsi="Verdana" w:cs="Verdana"/>
            <w:color w:val="0000EE"/>
            <w:sz w:val="18"/>
            <w:szCs w:val="18"/>
            <w:u w:val="single"/>
          </w:rPr>
          <w:t>ECC Decision (18)06</w:t>
        </w:r>
      </w:hyperlink>
      <w:r>
        <w:rPr>
          <w:rFonts w:ascii="Verdana" w:eastAsia="Verdana" w:hAnsi="Verdana" w:cs="Verdana"/>
          <w:sz w:val="18"/>
          <w:szCs w:val="18"/>
        </w:rPr>
        <w:t> and is recognized to be the 5G pioneer millimetre wave band in Europe.</w:t>
      </w:r>
    </w:p>
    <w:p w14:paraId="05C0694F" w14:textId="77777777" w:rsidR="00E12C8B" w:rsidRDefault="00226339">
      <w:pPr>
        <w:spacing w:before="180" w:after="180"/>
      </w:pPr>
      <w:r>
        <w:rPr>
          <w:rFonts w:ascii="Verdana" w:eastAsia="Verdana" w:hAnsi="Verdana" w:cs="Verdana"/>
          <w:sz w:val="18"/>
          <w:szCs w:val="18"/>
        </w:rPr>
        <w:t>However</w:t>
      </w:r>
      <w:r>
        <w:rPr>
          <w:rFonts w:ascii="Verdana" w:eastAsia="Verdana" w:hAnsi="Verdana" w:cs="Verdana"/>
          <w:sz w:val="18"/>
          <w:szCs w:val="18"/>
        </w:rPr>
        <w:t>, according to T/R 13-02, fixed point-to-point and point-to-multipoint links are in operation in the 24.5-26.5 GHz band. The band is also used in many countries to deploy fixed point-to-point backhaul links for cellular networks and governmental usage.</w:t>
      </w:r>
    </w:p>
    <w:p w14:paraId="41949C4B" w14:textId="77777777" w:rsidR="00E12C8B" w:rsidRDefault="00226339">
      <w:pPr>
        <w:spacing w:before="180" w:after="180"/>
      </w:pPr>
      <w:r>
        <w:rPr>
          <w:rFonts w:ascii="Verdana" w:eastAsia="Verdana" w:hAnsi="Verdana" w:cs="Verdana"/>
          <w:sz w:val="18"/>
          <w:szCs w:val="18"/>
        </w:rPr>
        <w:t xml:space="preserve">As </w:t>
      </w:r>
      <w:r>
        <w:rPr>
          <w:rFonts w:ascii="Verdana" w:eastAsia="Verdana" w:hAnsi="Verdana" w:cs="Verdana"/>
          <w:sz w:val="18"/>
          <w:szCs w:val="18"/>
        </w:rPr>
        <w:t>the national situation of the Fixed Service (FS) in the various European countries will be different with respect to the FS usage density, its regulation and the future spectrum demand in 26 GHz for (MFCN) in different areas, different approaches to suppor</w:t>
      </w:r>
      <w:r>
        <w:rPr>
          <w:rFonts w:ascii="Verdana" w:eastAsia="Verdana" w:hAnsi="Verdana" w:cs="Verdana"/>
          <w:sz w:val="18"/>
          <w:szCs w:val="18"/>
        </w:rPr>
        <w:t>t the implementation of (MFCN) might be needed.</w:t>
      </w:r>
    </w:p>
    <w:p w14:paraId="7D3CC39B" w14:textId="77777777" w:rsidR="00E12C8B" w:rsidRDefault="00226339">
      <w:r>
        <w:rPr>
          <w:rFonts w:ascii="Verdana" w:eastAsia="Verdana" w:hAnsi="Verdana" w:cs="Verdana"/>
          <w:b/>
          <w:bCs/>
          <w:sz w:val="18"/>
          <w:szCs w:val="18"/>
        </w:rPr>
        <w:t xml:space="preserve">Questions: </w:t>
      </w:r>
    </w:p>
    <w:p w14:paraId="1F2913C3" w14:textId="77777777" w:rsidR="00E12C8B" w:rsidRDefault="00226339">
      <w:pPr>
        <w:spacing w:before="180" w:after="180"/>
      </w:pPr>
      <w:r>
        <w:rPr>
          <w:rFonts w:ascii="Verdana" w:eastAsia="Verdana" w:hAnsi="Verdana" w:cs="Verdana"/>
          <w:sz w:val="18"/>
          <w:szCs w:val="18"/>
        </w:rPr>
        <w:t>This questionnaire should collect information on the actual and expected utilisation of FS in and possible strategies to implement MFCN in the 26 GHz frequency band.</w:t>
      </w:r>
    </w:p>
    <w:p w14:paraId="05E7DC76" w14:textId="77777777" w:rsidR="00E12C8B" w:rsidRDefault="00226339">
      <w:pPr>
        <w:spacing w:before="180" w:after="180"/>
      </w:pPr>
      <w:r>
        <w:rPr>
          <w:rFonts w:ascii="Verdana" w:eastAsia="Verdana" w:hAnsi="Verdana" w:cs="Verdana"/>
          <w:sz w:val="18"/>
          <w:szCs w:val="18"/>
        </w:rPr>
        <w:t>For any further inquiries plea</w:t>
      </w:r>
      <w:r>
        <w:rPr>
          <w:rFonts w:ascii="Verdana" w:eastAsia="Verdana" w:hAnsi="Verdana" w:cs="Verdana"/>
          <w:sz w:val="18"/>
          <w:szCs w:val="18"/>
        </w:rPr>
        <w:t xml:space="preserve">se contact: ECO, Jaime Afonso, tel: +45 33 89 63 06,  e-mail: </w:t>
      </w:r>
      <w:hyperlink r:id="rId5" w:history="1">
        <w:r>
          <w:rPr>
            <w:rFonts w:ascii="Verdana" w:eastAsia="Verdana" w:hAnsi="Verdana" w:cs="Verdana"/>
            <w:color w:val="0000EE"/>
            <w:sz w:val="18"/>
            <w:szCs w:val="18"/>
            <w:u w:val="single"/>
          </w:rPr>
          <w:t>jaime.afonso@eco.cept.org</w:t>
        </w:r>
      </w:hyperlink>
    </w:p>
    <w:p w14:paraId="2B014C52" w14:textId="77777777" w:rsidR="00E12C8B" w:rsidRDefault="00226339">
      <w:pPr>
        <w:spacing w:before="180" w:after="180"/>
      </w:pPr>
      <w:r>
        <w:rPr>
          <w:rFonts w:ascii="Verdana" w:eastAsia="Verdana" w:hAnsi="Verdana" w:cs="Verdana"/>
          <w:sz w:val="18"/>
          <w:szCs w:val="18"/>
        </w:rPr>
        <w:t>In order for your views to be taken into account in this study, please reply to the questionnaire at the latest 31 of M</w:t>
      </w:r>
      <w:r>
        <w:rPr>
          <w:rFonts w:ascii="Verdana" w:eastAsia="Verdana" w:hAnsi="Verdana" w:cs="Verdana"/>
          <w:sz w:val="18"/>
          <w:szCs w:val="18"/>
        </w:rPr>
        <w:t>arch 2020.</w:t>
      </w:r>
    </w:p>
    <w:p w14:paraId="6BD9BB21" w14:textId="77777777" w:rsidR="00E12C8B" w:rsidRDefault="00226339">
      <w:pPr>
        <w:pStyle w:val="Questionarie-instance"/>
        <w:keepLines/>
      </w:pPr>
      <w:r>
        <w:rPr>
          <w:rFonts w:ascii="Verdana" w:eastAsia="Verdana" w:hAnsi="Verdana" w:cs="Verdana"/>
          <w:b/>
          <w:bCs/>
          <w:sz w:val="18"/>
          <w:szCs w:val="18"/>
        </w:rPr>
        <w:t xml:space="preserve">Question 1: </w:t>
      </w:r>
      <w:r>
        <w:rPr>
          <w:rStyle w:val="Questionarie-instanceQuestion-text"/>
          <w:rFonts w:ascii="Verdana" w:eastAsia="Verdana" w:hAnsi="Verdana" w:cs="Verdana"/>
          <w:sz w:val="18"/>
          <w:szCs w:val="18"/>
        </w:rPr>
        <w:t xml:space="preserve">How is the current use in the 24.5-26.5 GHz range?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45"/>
        <w:gridCol w:w="2505"/>
        <w:gridCol w:w="2859"/>
        <w:gridCol w:w="2270"/>
      </w:tblGrid>
      <w:tr w:rsidR="00E12C8B" w14:paraId="4DBB8B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ECDCEC" w14:textId="77777777" w:rsidR="00E12C8B" w:rsidRDefault="00226339">
            <w:pPr>
              <w:jc w:val="cente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E40DFF" w14:textId="77777777" w:rsidR="00E12C8B" w:rsidRDefault="00226339">
            <w:pPr>
              <w:jc w:val="cente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F9B552" w14:textId="77777777" w:rsidR="00E12C8B" w:rsidRDefault="00226339">
            <w:pPr>
              <w:jc w:val="center"/>
            </w:pPr>
            <w:r>
              <w:rPr>
                <w:rFonts w:ascii="Verdana" w:eastAsia="Verdana" w:hAnsi="Verdana" w:cs="Verdana"/>
                <w:b/>
                <w:bCs/>
                <w:sz w:val="18"/>
                <w:szCs w:val="18"/>
              </w:rPr>
              <w:t xml:space="preserve">A) Number of Point-to-Point (PtP) links in total?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ADE1C7" w14:textId="77777777" w:rsidR="00E12C8B" w:rsidRDefault="00226339">
            <w:pPr>
              <w:jc w:val="center"/>
            </w:pPr>
            <w:r>
              <w:rPr>
                <w:rFonts w:ascii="Verdana" w:eastAsia="Verdana" w:hAnsi="Verdana" w:cs="Verdana"/>
                <w:b/>
                <w:bCs/>
                <w:sz w:val="18"/>
                <w:szCs w:val="18"/>
              </w:rPr>
              <w:t xml:space="preserve">B) Number of Point-to-Multipoint (PmP) central stations in total? </w:t>
            </w:r>
          </w:p>
        </w:tc>
      </w:tr>
      <w:tr w:rsidR="00E12C8B" w14:paraId="292485F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D33471" w14:textId="77777777" w:rsidR="00E12C8B" w:rsidRDefault="00226339">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8F9309" w14:textId="77777777" w:rsidR="00E12C8B" w:rsidRDefault="00226339">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08C51E" w14:textId="77777777" w:rsidR="00E12C8B" w:rsidRDefault="00226339">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7EEBB0" w14:textId="77777777" w:rsidR="00E12C8B" w:rsidRDefault="00226339">
            <w:r>
              <w:rPr>
                <w:rFonts w:ascii="Verdana" w:eastAsia="Verdana" w:hAnsi="Verdana" w:cs="Verdana"/>
                <w:sz w:val="18"/>
                <w:szCs w:val="18"/>
              </w:rPr>
              <w:t xml:space="preserve">None </w:t>
            </w:r>
          </w:p>
        </w:tc>
      </w:tr>
      <w:tr w:rsidR="00E12C8B" w14:paraId="12FAC38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345C6C" w14:textId="77777777" w:rsidR="00E12C8B" w:rsidRDefault="00226339">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CA9990" w14:textId="77777777" w:rsidR="00E12C8B" w:rsidRDefault="00226339">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720CBE" w14:textId="77777777" w:rsidR="00E12C8B" w:rsidRDefault="00226339">
            <w:r>
              <w:rPr>
                <w:rFonts w:ascii="Verdana" w:eastAsia="Verdana" w:hAnsi="Verdana" w:cs="Verdana"/>
                <w:sz w:val="18"/>
                <w:szCs w:val="18"/>
              </w:rPr>
              <w:t xml:space="preserve">8 PtP fixed links are in 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5FB04A" w14:textId="77777777" w:rsidR="00E12C8B" w:rsidRDefault="00226339">
            <w:r>
              <w:rPr>
                <w:rFonts w:ascii="Verdana" w:eastAsia="Verdana" w:hAnsi="Verdana" w:cs="Verdana"/>
                <w:sz w:val="18"/>
                <w:szCs w:val="18"/>
              </w:rPr>
              <w:t xml:space="preserve">80 PmP central stations (411 cells/sectors) are in Lithuania. </w:t>
            </w:r>
          </w:p>
        </w:tc>
      </w:tr>
      <w:tr w:rsidR="00E12C8B" w14:paraId="1799EEC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2ADD51" w14:textId="77777777" w:rsidR="00E12C8B" w:rsidRDefault="00226339">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7941C5" w14:textId="77777777" w:rsidR="00E12C8B" w:rsidRDefault="00226339">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DCF823" w14:textId="77777777" w:rsidR="00E12C8B" w:rsidRDefault="00226339">
            <w:r>
              <w:rPr>
                <w:rFonts w:ascii="Verdana" w:eastAsia="Verdana" w:hAnsi="Verdana" w:cs="Verdana"/>
                <w:sz w:val="18"/>
                <w:szCs w:val="18"/>
              </w:rPr>
              <w:t xml:space="preserve">0. </w:t>
            </w:r>
            <w:r>
              <w:rPr>
                <w:rFonts w:ascii="Verdana" w:eastAsia="Verdana" w:hAnsi="Verdana" w:cs="Verdana"/>
                <w:sz w:val="18"/>
                <w:szCs w:val="18"/>
              </w:rPr>
              <w:br/>
            </w:r>
            <w:r>
              <w:rPr>
                <w:rFonts w:ascii="Verdana" w:eastAsia="Verdana" w:hAnsi="Verdana" w:cs="Verdana"/>
                <w:sz w:val="18"/>
                <w:szCs w:val="18"/>
              </w:rPr>
              <w:t xml:space="preserve">No PtP links in operation in the entire band 24.25-27.5 GHz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281AD3" w14:textId="77777777" w:rsidR="00E12C8B" w:rsidRDefault="00226339">
            <w:r>
              <w:rPr>
                <w:rFonts w:ascii="Verdana" w:eastAsia="Verdana" w:hAnsi="Verdana" w:cs="Verdana"/>
                <w:sz w:val="18"/>
                <w:szCs w:val="18"/>
              </w:rPr>
              <w:t xml:space="preserve">0. </w:t>
            </w:r>
            <w:r>
              <w:rPr>
                <w:rFonts w:ascii="Verdana" w:eastAsia="Verdana" w:hAnsi="Verdana" w:cs="Verdana"/>
                <w:sz w:val="18"/>
                <w:szCs w:val="18"/>
              </w:rPr>
              <w:br/>
              <w:t xml:space="preserve">No PmP links in operation in the entire band 24.25-27.5 GHz. </w:t>
            </w:r>
          </w:p>
        </w:tc>
      </w:tr>
      <w:tr w:rsidR="00E12C8B" w14:paraId="3D7A59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698E14" w14:textId="77777777" w:rsidR="00E12C8B" w:rsidRDefault="00226339">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7C4391" w14:textId="77777777" w:rsidR="00E12C8B" w:rsidRDefault="00226339">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391B9E" w14:textId="77777777" w:rsidR="00E12C8B" w:rsidRDefault="00226339">
            <w:r>
              <w:rPr>
                <w:rFonts w:ascii="Verdana" w:eastAsia="Verdana" w:hAnsi="Verdana" w:cs="Verdana"/>
                <w:sz w:val="18"/>
                <w:szCs w:val="18"/>
              </w:rPr>
              <w:t xml:space="preserve">253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E565AD" w14:textId="77777777" w:rsidR="00E12C8B" w:rsidRDefault="00226339">
            <w:r>
              <w:rPr>
                <w:rFonts w:ascii="Verdana" w:eastAsia="Verdana" w:hAnsi="Verdana" w:cs="Verdana"/>
                <w:sz w:val="18"/>
                <w:szCs w:val="18"/>
              </w:rPr>
              <w:t xml:space="preserve">0 </w:t>
            </w:r>
          </w:p>
        </w:tc>
      </w:tr>
      <w:tr w:rsidR="00E12C8B" w14:paraId="6F13E6E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BF611E" w14:textId="77777777" w:rsidR="00E12C8B" w:rsidRDefault="00226339">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FD8673" w14:textId="77777777" w:rsidR="00E12C8B" w:rsidRDefault="00226339">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1BDFB6" w14:textId="77777777" w:rsidR="00E12C8B" w:rsidRDefault="00226339">
            <w:r>
              <w:rPr>
                <w:rFonts w:ascii="Verdana" w:eastAsia="Verdana" w:hAnsi="Verdana" w:cs="Verdana"/>
                <w:sz w:val="18"/>
                <w:szCs w:val="18"/>
              </w:rPr>
              <w:t xml:space="preserve">82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624592" w14:textId="77777777" w:rsidR="00E12C8B" w:rsidRDefault="00226339">
            <w:r>
              <w:rPr>
                <w:rFonts w:ascii="Verdana" w:eastAsia="Verdana" w:hAnsi="Verdana" w:cs="Verdana"/>
                <w:sz w:val="18"/>
                <w:szCs w:val="18"/>
              </w:rPr>
              <w:t xml:space="preserve">0 </w:t>
            </w:r>
          </w:p>
        </w:tc>
      </w:tr>
      <w:tr w:rsidR="00E12C8B" w14:paraId="0BD799B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8EF9B9" w14:textId="77777777" w:rsidR="00E12C8B" w:rsidRDefault="00226339">
            <w:r>
              <w:rPr>
                <w:rFonts w:ascii="Verdana" w:eastAsia="Verdana" w:hAnsi="Verdana" w:cs="Verdana"/>
                <w:sz w:val="18"/>
                <w:szCs w:val="18"/>
              </w:rPr>
              <w:lastRenderedPageBreak/>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0F1024" w14:textId="77777777" w:rsidR="00E12C8B" w:rsidRDefault="00226339">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EAF811" w14:textId="77777777" w:rsidR="00E12C8B" w:rsidRDefault="00226339">
            <w:r>
              <w:rPr>
                <w:rFonts w:ascii="Verdana" w:eastAsia="Verdana" w:hAnsi="Verdana" w:cs="Verdana"/>
                <w:sz w:val="18"/>
                <w:szCs w:val="18"/>
              </w:rPr>
              <w:t xml:space="preserve">Current use for the band is for FS and Satellite Communications (Uplink). </w:t>
            </w:r>
            <w:r>
              <w:rPr>
                <w:rFonts w:ascii="Verdana" w:eastAsia="Verdana" w:hAnsi="Verdana" w:cs="Verdana"/>
                <w:sz w:val="18"/>
                <w:szCs w:val="18"/>
              </w:rPr>
              <w:br/>
              <w:t xml:space="preserve">We don't have any PTP links in use.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3B667E" w14:textId="77777777" w:rsidR="00E12C8B" w:rsidRDefault="00226339">
            <w:r>
              <w:rPr>
                <w:rFonts w:ascii="Verdana" w:eastAsia="Verdana" w:hAnsi="Verdana" w:cs="Verdana"/>
                <w:sz w:val="18"/>
                <w:szCs w:val="18"/>
              </w:rPr>
              <w:t xml:space="preserve">We don't have any PmP links in use. </w:t>
            </w:r>
          </w:p>
        </w:tc>
      </w:tr>
      <w:tr w:rsidR="00E12C8B" w14:paraId="7AA5E62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319058" w14:textId="77777777" w:rsidR="00E12C8B" w:rsidRDefault="00226339">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7B7203" w14:textId="77777777" w:rsidR="00E12C8B" w:rsidRDefault="00226339">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D1A219" w14:textId="77777777" w:rsidR="00E12C8B" w:rsidRDefault="00226339">
            <w:r>
              <w:rPr>
                <w:rFonts w:ascii="Verdana" w:eastAsia="Verdana" w:hAnsi="Verdana" w:cs="Verdana"/>
                <w:sz w:val="18"/>
                <w:szCs w:val="18"/>
              </w:rPr>
              <w:t xml:space="preserve">262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447E16" w14:textId="77777777" w:rsidR="00E12C8B" w:rsidRDefault="00226339">
            <w:r>
              <w:rPr>
                <w:rFonts w:ascii="Verdana" w:eastAsia="Verdana" w:hAnsi="Verdana" w:cs="Verdana"/>
                <w:sz w:val="18"/>
                <w:szCs w:val="18"/>
              </w:rPr>
              <w:t>In</w:t>
            </w:r>
            <w:r>
              <w:rPr>
                <w:rFonts w:ascii="Verdana" w:eastAsia="Verdana" w:hAnsi="Verdana" w:cs="Verdana"/>
                <w:sz w:val="18"/>
                <w:szCs w:val="18"/>
              </w:rPr>
              <w:t xml:space="preserve">fo currently not available (2 X 112 MHz, FDD block/s assigned to the Ministry of Security BiH, network implementation and licensing in progress) </w:t>
            </w:r>
          </w:p>
        </w:tc>
      </w:tr>
      <w:tr w:rsidR="00E12C8B" w14:paraId="2A2A842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7AA5E1" w14:textId="77777777" w:rsidR="00E12C8B" w:rsidRDefault="00226339">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3A8893" w14:textId="77777777" w:rsidR="00E12C8B" w:rsidRDefault="00226339">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962F18" w14:textId="77777777" w:rsidR="00E12C8B" w:rsidRDefault="00226339">
            <w:r>
              <w:rPr>
                <w:rFonts w:ascii="Verdana" w:eastAsia="Verdana" w:hAnsi="Verdana" w:cs="Verdana"/>
                <w:sz w:val="18"/>
                <w:szCs w:val="18"/>
              </w:rPr>
              <w:t xml:space="preserve">There are 221 PtP links in total as of 31/03/2020. </w:t>
            </w:r>
            <w:r>
              <w:rPr>
                <w:rFonts w:ascii="Verdana" w:eastAsia="Verdana" w:hAnsi="Verdana" w:cs="Verdana"/>
                <w:sz w:val="18"/>
                <w:szCs w:val="18"/>
              </w:rPr>
              <w:br/>
            </w:r>
            <w:r>
              <w:rPr>
                <w:rFonts w:ascii="Verdana" w:eastAsia="Verdana" w:hAnsi="Verdana" w:cs="Verdana"/>
                <w:sz w:val="18"/>
                <w:szCs w:val="18"/>
              </w:rPr>
              <w:br/>
              <w:t>Please note that ComReg also has Nation</w:t>
            </w:r>
            <w:r>
              <w:rPr>
                <w:rFonts w:ascii="Verdana" w:eastAsia="Verdana" w:hAnsi="Verdana" w:cs="Verdana"/>
                <w:sz w:val="18"/>
                <w:szCs w:val="18"/>
              </w:rPr>
              <w:t xml:space="preserve">al Block Licences in the 26 GHz band but numbers for these are not included in this amount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996E55" w14:textId="77777777" w:rsidR="00E12C8B" w:rsidRDefault="00226339">
            <w:r>
              <w:rPr>
                <w:rFonts w:ascii="Verdana" w:eastAsia="Verdana" w:hAnsi="Verdana" w:cs="Verdana"/>
                <w:sz w:val="18"/>
                <w:szCs w:val="18"/>
              </w:rPr>
              <w:t xml:space="preserve">There are no PmP links in the 26 GHz Band in Ireland </w:t>
            </w:r>
          </w:p>
        </w:tc>
      </w:tr>
      <w:tr w:rsidR="00E12C8B" w14:paraId="459D900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1D8F42" w14:textId="77777777" w:rsidR="00E12C8B" w:rsidRDefault="00226339">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0DB9CE" w14:textId="77777777" w:rsidR="00E12C8B" w:rsidRDefault="00226339">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9E0415" w14:textId="77777777" w:rsidR="00E12C8B" w:rsidRDefault="00226339">
            <w:r>
              <w:rPr>
                <w:rFonts w:ascii="Verdana" w:eastAsia="Verdana" w:hAnsi="Verdana" w:cs="Verdana"/>
                <w:sz w:val="18"/>
                <w:szCs w:val="18"/>
              </w:rPr>
              <w:t xml:space="preserve">12 (twelve)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0F50D9" w14:textId="77777777" w:rsidR="00E12C8B" w:rsidRDefault="00226339">
            <w:r>
              <w:rPr>
                <w:rFonts w:ascii="Verdana" w:eastAsia="Verdana" w:hAnsi="Verdana" w:cs="Verdana"/>
                <w:sz w:val="18"/>
                <w:szCs w:val="18"/>
              </w:rPr>
              <w:t xml:space="preserve">Not exist </w:t>
            </w:r>
          </w:p>
        </w:tc>
      </w:tr>
      <w:tr w:rsidR="00E12C8B" w14:paraId="2C0C079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AAB49B" w14:textId="77777777" w:rsidR="00E12C8B" w:rsidRDefault="00226339">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DF7F44" w14:textId="77777777" w:rsidR="00E12C8B" w:rsidRDefault="00226339">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222F31" w14:textId="77777777" w:rsidR="00E12C8B" w:rsidRDefault="00226339">
            <w:r>
              <w:rPr>
                <w:rFonts w:ascii="Verdana" w:eastAsia="Verdana" w:hAnsi="Verdana" w:cs="Verdana"/>
                <w:sz w:val="18"/>
                <w:szCs w:val="18"/>
              </w:rPr>
              <w:t>The licenses in these bands are assigned as regional block licenses. The licensees are not required to provide information regarding the number of links they operate, nor the position of each link. The total numb</w:t>
            </w:r>
            <w:r>
              <w:rPr>
                <w:rFonts w:ascii="Verdana" w:eastAsia="Verdana" w:hAnsi="Verdana" w:cs="Verdana"/>
                <w:sz w:val="18"/>
                <w:szCs w:val="18"/>
              </w:rPr>
              <w:t xml:space="preserve">er of Point-to-Point (PtP) links are therefore unknown.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793C53" w14:textId="77777777" w:rsidR="00E12C8B" w:rsidRDefault="00226339">
            <w:r>
              <w:rPr>
                <w:rFonts w:ascii="Verdana" w:eastAsia="Verdana" w:hAnsi="Verdana" w:cs="Verdana"/>
                <w:sz w:val="18"/>
                <w:szCs w:val="18"/>
              </w:rPr>
              <w:t xml:space="preserve">See answer in Q1 B) </w:t>
            </w:r>
          </w:p>
        </w:tc>
      </w:tr>
      <w:tr w:rsidR="00E12C8B" w14:paraId="28A4B69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8C9BC6" w14:textId="77777777" w:rsidR="00E12C8B" w:rsidRDefault="00226339">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40EC4D" w14:textId="77777777" w:rsidR="00E12C8B" w:rsidRDefault="00226339">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B5F2A2" w14:textId="77777777" w:rsidR="00E12C8B" w:rsidRDefault="00226339">
            <w:r>
              <w:rPr>
                <w:rFonts w:ascii="Verdana" w:eastAsia="Verdana" w:hAnsi="Verdana" w:cs="Verdana"/>
                <w:sz w:val="18"/>
                <w:szCs w:val="18"/>
              </w:rPr>
              <w:t>The band 24.5-26.5 GHz is used for both Point-to-Point (PtP) links and Point-to-Multipoint (PmP) central stations. We have no info for the number of operational Po</w:t>
            </w:r>
            <w:r>
              <w:rPr>
                <w:rFonts w:ascii="Verdana" w:eastAsia="Verdana" w:hAnsi="Verdana" w:cs="Verdana"/>
                <w:sz w:val="18"/>
                <w:szCs w:val="18"/>
              </w:rPr>
              <w:t xml:space="preserve">int-to-Point (PtP) links.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29EE39" w14:textId="77777777" w:rsidR="00E12C8B" w:rsidRDefault="00226339">
            <w:r>
              <w:rPr>
                <w:rFonts w:ascii="Verdana" w:eastAsia="Verdana" w:hAnsi="Verdana" w:cs="Verdana"/>
                <w:sz w:val="18"/>
                <w:szCs w:val="18"/>
              </w:rPr>
              <w:t xml:space="preserve">Approximately seventy (70) Point-to-Multipoint (PmP) central stations operate in four (4) cities (Athens, Thessaloniki, Patra and Kavala). </w:t>
            </w:r>
          </w:p>
        </w:tc>
      </w:tr>
      <w:tr w:rsidR="00E12C8B" w14:paraId="52F3920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FEAC8B" w14:textId="77777777" w:rsidR="00E12C8B" w:rsidRDefault="00226339">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2E2A39" w14:textId="77777777" w:rsidR="00E12C8B" w:rsidRDefault="00226339">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16A712" w14:textId="77777777" w:rsidR="00E12C8B" w:rsidRDefault="00226339">
            <w:r>
              <w:rPr>
                <w:rFonts w:ascii="Verdana" w:eastAsia="Verdana" w:hAnsi="Verdana" w:cs="Verdana"/>
                <w:sz w:val="18"/>
                <w:szCs w:val="18"/>
              </w:rPr>
              <w:t xml:space="preserve">Luxembourg has 3 P-P links in use in </w:t>
            </w:r>
            <w:r>
              <w:rPr>
                <w:rFonts w:ascii="Verdana" w:eastAsia="Verdana" w:hAnsi="Verdana" w:cs="Verdana"/>
                <w:sz w:val="18"/>
                <w:szCs w:val="18"/>
              </w:rPr>
              <w:t xml:space="preserve">this frequency band.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1439A0" w14:textId="77777777" w:rsidR="00E12C8B" w:rsidRDefault="00226339">
            <w:r>
              <w:rPr>
                <w:rFonts w:ascii="Verdana" w:eastAsia="Verdana" w:hAnsi="Verdana" w:cs="Verdana"/>
                <w:sz w:val="18"/>
                <w:szCs w:val="18"/>
              </w:rPr>
              <w:t xml:space="preserve">No PmP is in use in Luxembourg. </w:t>
            </w:r>
          </w:p>
        </w:tc>
      </w:tr>
      <w:tr w:rsidR="00E12C8B" w14:paraId="089EC55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360DC0" w14:textId="77777777" w:rsidR="00E12C8B" w:rsidRDefault="00226339">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BA7E93" w14:textId="77777777" w:rsidR="00E12C8B" w:rsidRDefault="00226339">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96C8F6" w14:textId="77777777" w:rsidR="00E12C8B" w:rsidRDefault="00226339">
            <w:r>
              <w:rPr>
                <w:rFonts w:ascii="Verdana" w:eastAsia="Verdana" w:hAnsi="Verdana" w:cs="Verdana"/>
                <w:sz w:val="18"/>
                <w:szCs w:val="18"/>
              </w:rPr>
              <w:t xml:space="preserve">Unknown. </w:t>
            </w:r>
            <w:r>
              <w:rPr>
                <w:rFonts w:ascii="Verdana" w:eastAsia="Verdana" w:hAnsi="Verdana" w:cs="Verdana"/>
                <w:sz w:val="18"/>
                <w:szCs w:val="18"/>
              </w:rPr>
              <w:br/>
            </w:r>
            <w:r>
              <w:rPr>
                <w:rFonts w:ascii="Verdana" w:eastAsia="Verdana" w:hAnsi="Verdana" w:cs="Verdana"/>
                <w:sz w:val="18"/>
                <w:szCs w:val="18"/>
              </w:rPr>
              <w:t xml:space="preserve">As per today only countrywide licences are issued in this frequency range. This type of licence allows licensees (MNO’s) to </w:t>
            </w:r>
            <w:r>
              <w:rPr>
                <w:rFonts w:ascii="Verdana" w:eastAsia="Verdana" w:hAnsi="Verdana" w:cs="Verdana"/>
                <w:sz w:val="18"/>
                <w:szCs w:val="18"/>
              </w:rPr>
              <w:lastRenderedPageBreak/>
              <w:t>use one or more channels (typical BW 28/56 MHz) to establish links countrywide. The Danish Energy Agency has no records of numbers a</w:t>
            </w:r>
            <w:r>
              <w:rPr>
                <w:rFonts w:ascii="Verdana" w:eastAsia="Verdana" w:hAnsi="Verdana" w:cs="Verdana"/>
                <w:sz w:val="18"/>
                <w:szCs w:val="18"/>
              </w:rPr>
              <w:t xml:space="preserve">nd locations of these links.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A84D00" w14:textId="77777777" w:rsidR="00E12C8B" w:rsidRDefault="00226339">
            <w:r>
              <w:rPr>
                <w:rFonts w:ascii="Verdana" w:eastAsia="Verdana" w:hAnsi="Verdana" w:cs="Verdana"/>
                <w:sz w:val="18"/>
                <w:szCs w:val="18"/>
              </w:rPr>
              <w:lastRenderedPageBreak/>
              <w:t xml:space="preserve">None. </w:t>
            </w:r>
          </w:p>
        </w:tc>
      </w:tr>
      <w:tr w:rsidR="00E12C8B" w14:paraId="7875FEE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05EB0E" w14:textId="77777777" w:rsidR="00E12C8B" w:rsidRDefault="00226339">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175E5D" w14:textId="77777777" w:rsidR="00E12C8B" w:rsidRDefault="00226339">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8BED4E" w14:textId="77777777" w:rsidR="00E12C8B" w:rsidRDefault="00226339">
            <w:r>
              <w:rPr>
                <w:rFonts w:ascii="Verdana" w:eastAsia="Verdana" w:hAnsi="Verdana" w:cs="Verdana"/>
                <w:sz w:val="18"/>
                <w:szCs w:val="18"/>
              </w:rPr>
              <w:t xml:space="preserve">6000 bidirectionals, approximately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1B82CE" w14:textId="77777777" w:rsidR="00E12C8B" w:rsidRDefault="00226339">
            <w:r>
              <w:rPr>
                <w:rFonts w:ascii="Verdana" w:eastAsia="Verdana" w:hAnsi="Verdana" w:cs="Verdana"/>
                <w:sz w:val="18"/>
                <w:szCs w:val="18"/>
              </w:rPr>
              <w:t xml:space="preserve">18 </w:t>
            </w:r>
          </w:p>
        </w:tc>
      </w:tr>
      <w:tr w:rsidR="00E12C8B" w14:paraId="7BC3951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C03370" w14:textId="77777777" w:rsidR="00E12C8B" w:rsidRDefault="00226339">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823BF6" w14:textId="77777777" w:rsidR="00E12C8B" w:rsidRDefault="00226339">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4311E7" w14:textId="77777777" w:rsidR="00E12C8B" w:rsidRDefault="00226339">
            <w:r>
              <w:rPr>
                <w:rFonts w:ascii="Verdana" w:eastAsia="Verdana" w:hAnsi="Verdana" w:cs="Verdana"/>
                <w:sz w:val="18"/>
                <w:szCs w:val="18"/>
              </w:rPr>
              <w:t xml:space="preserve">110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1293F8" w14:textId="77777777" w:rsidR="00E12C8B" w:rsidRDefault="00226339">
            <w:r>
              <w:rPr>
                <w:rFonts w:ascii="Verdana" w:eastAsia="Verdana" w:hAnsi="Verdana" w:cs="Verdana"/>
                <w:sz w:val="18"/>
                <w:szCs w:val="18"/>
              </w:rPr>
              <w:t xml:space="preserve">0 </w:t>
            </w:r>
          </w:p>
        </w:tc>
      </w:tr>
      <w:tr w:rsidR="00E12C8B" w14:paraId="1AB29B8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3C7BD7" w14:textId="77777777" w:rsidR="00E12C8B" w:rsidRDefault="00226339">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6795C9" w14:textId="77777777" w:rsidR="00E12C8B" w:rsidRDefault="00226339">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EA2013" w14:textId="77777777" w:rsidR="00E12C8B" w:rsidRDefault="00226339">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DD73DD" w14:textId="77777777" w:rsidR="00E12C8B" w:rsidRDefault="00226339">
            <w:r>
              <w:rPr>
                <w:rFonts w:ascii="Verdana" w:eastAsia="Verdana" w:hAnsi="Verdana" w:cs="Verdana"/>
                <w:sz w:val="18"/>
                <w:szCs w:val="18"/>
              </w:rPr>
              <w:t xml:space="preserve">None </w:t>
            </w:r>
          </w:p>
        </w:tc>
      </w:tr>
      <w:tr w:rsidR="00E12C8B" w14:paraId="0B3441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059DBA" w14:textId="77777777" w:rsidR="00E12C8B" w:rsidRDefault="00226339">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80C2EF" w14:textId="77777777" w:rsidR="00E12C8B" w:rsidRDefault="00226339">
            <w:r>
              <w:rPr>
                <w:rFonts w:ascii="Verdana" w:eastAsia="Verdana" w:hAnsi="Verdana" w:cs="Verdana"/>
                <w:sz w:val="18"/>
                <w:szCs w:val="18"/>
              </w:rPr>
              <w:t>Czech Telecommunic</w:t>
            </w:r>
            <w:r>
              <w:rPr>
                <w:rFonts w:ascii="Verdana" w:eastAsia="Verdana" w:hAnsi="Verdana" w:cs="Verdana"/>
                <w:sz w:val="18"/>
                <w:szCs w:val="18"/>
              </w:rPr>
              <w:t xml:space="preserve">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C326E9" w14:textId="77777777" w:rsidR="00E12C8B" w:rsidRDefault="00226339">
            <w:r>
              <w:rPr>
                <w:rFonts w:ascii="Verdana" w:eastAsia="Verdana" w:hAnsi="Verdana" w:cs="Verdana"/>
                <w:sz w:val="18"/>
                <w:szCs w:val="18"/>
              </w:rPr>
              <w:t xml:space="preserve">3137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B89B8C" w14:textId="77777777" w:rsidR="00E12C8B" w:rsidRDefault="00226339">
            <w:r>
              <w:rPr>
                <w:rFonts w:ascii="Verdana" w:eastAsia="Verdana" w:hAnsi="Verdana" w:cs="Verdana"/>
                <w:sz w:val="18"/>
                <w:szCs w:val="18"/>
              </w:rPr>
              <w:t xml:space="preserve">63 </w:t>
            </w:r>
          </w:p>
        </w:tc>
      </w:tr>
      <w:tr w:rsidR="00E12C8B" w14:paraId="7D46943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B12913" w14:textId="77777777" w:rsidR="00E12C8B" w:rsidRDefault="00226339">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81C06E" w14:textId="77777777" w:rsidR="00E12C8B" w:rsidRDefault="00226339">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BFFFA0" w14:textId="77777777" w:rsidR="00E12C8B" w:rsidRDefault="00226339">
            <w:r>
              <w:rPr>
                <w:rFonts w:ascii="Verdana" w:eastAsia="Verdana" w:hAnsi="Verdana" w:cs="Verdana"/>
                <w:sz w:val="18"/>
                <w:szCs w:val="18"/>
              </w:rPr>
              <w:t xml:space="preserve">The 26 GHz band is used by around 5000 commercial fixed point-to-point links, in urban and rural areas. There is also a limited governmental (around 100) fixed point-to-point links usage in rural, suburban and urban areas.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BE516E" w14:textId="77777777" w:rsidR="00E12C8B" w:rsidRDefault="00226339">
            <w:r>
              <w:rPr>
                <w:rFonts w:ascii="Verdana" w:eastAsia="Verdana" w:hAnsi="Verdana" w:cs="Verdana"/>
                <w:sz w:val="18"/>
                <w:szCs w:val="18"/>
              </w:rPr>
              <w:t xml:space="preserve">We have no FS PMP link. </w:t>
            </w:r>
          </w:p>
        </w:tc>
      </w:tr>
      <w:tr w:rsidR="00E12C8B" w14:paraId="529CC76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B01497" w14:textId="77777777" w:rsidR="00E12C8B" w:rsidRDefault="00226339">
            <w:r>
              <w:rPr>
                <w:rFonts w:ascii="Verdana" w:eastAsia="Verdana" w:hAnsi="Verdana" w:cs="Verdana"/>
                <w:sz w:val="18"/>
                <w:szCs w:val="18"/>
              </w:rPr>
              <w:t>Estoni</w:t>
            </w:r>
            <w:r>
              <w:rPr>
                <w:rFonts w:ascii="Verdana" w:eastAsia="Verdana" w:hAnsi="Verdana" w:cs="Verdana"/>
                <w:sz w:val="18"/>
                <w:szCs w:val="18"/>
              </w:rPr>
              <w:t xml:space="preserve">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12A7EA" w14:textId="77777777" w:rsidR="00E12C8B" w:rsidRDefault="00226339">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C0ABA7" w14:textId="77777777" w:rsidR="00E12C8B" w:rsidRDefault="00226339">
            <w:r>
              <w:rPr>
                <w:rFonts w:ascii="Verdana" w:eastAsia="Verdana" w:hAnsi="Verdana" w:cs="Verdana"/>
                <w:sz w:val="18"/>
                <w:szCs w:val="18"/>
              </w:rPr>
              <w:t xml:space="preserve">28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85F1DE" w14:textId="77777777" w:rsidR="00E12C8B" w:rsidRDefault="00226339">
            <w:r>
              <w:rPr>
                <w:rFonts w:ascii="Verdana" w:eastAsia="Verdana" w:hAnsi="Verdana" w:cs="Verdana"/>
                <w:sz w:val="18"/>
                <w:szCs w:val="18"/>
              </w:rPr>
              <w:t xml:space="preserve">- </w:t>
            </w:r>
          </w:p>
        </w:tc>
      </w:tr>
      <w:tr w:rsidR="00E12C8B" w14:paraId="2F4EDFB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9BDBD7" w14:textId="77777777" w:rsidR="00E12C8B" w:rsidRDefault="00226339">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4DC43C" w14:textId="77777777" w:rsidR="00E12C8B" w:rsidRDefault="00226339">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6E18AC" w14:textId="77777777" w:rsidR="00E12C8B" w:rsidRDefault="00226339">
            <w:r>
              <w:rPr>
                <w:rFonts w:ascii="Verdana" w:eastAsia="Verdana" w:hAnsi="Verdana" w:cs="Verdana"/>
                <w:sz w:val="18"/>
                <w:szCs w:val="18"/>
              </w:rPr>
              <w:t xml:space="preserve">Around 1600 bi-directional links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B56776" w14:textId="77777777" w:rsidR="00E12C8B" w:rsidRDefault="00226339">
            <w:r>
              <w:rPr>
                <w:rFonts w:ascii="Verdana" w:eastAsia="Verdana" w:hAnsi="Verdana" w:cs="Verdana"/>
                <w:sz w:val="18"/>
                <w:szCs w:val="18"/>
              </w:rPr>
              <w:t xml:space="preserve">0 </w:t>
            </w:r>
          </w:p>
        </w:tc>
      </w:tr>
      <w:tr w:rsidR="00E12C8B" w14:paraId="18578B5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E8BAF4" w14:textId="77777777" w:rsidR="00E12C8B" w:rsidRDefault="00226339">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59162F" w14:textId="77777777" w:rsidR="00E12C8B" w:rsidRDefault="00226339">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B4C025" w14:textId="77777777" w:rsidR="00E12C8B" w:rsidRDefault="00226339">
            <w:r>
              <w:rPr>
                <w:rFonts w:ascii="Verdana" w:eastAsia="Verdana" w:hAnsi="Verdana" w:cs="Verdana"/>
                <w:sz w:val="18"/>
                <w:szCs w:val="18"/>
              </w:rPr>
              <w:t xml:space="preserve">In the Republic of Serbia there are 900 Point-to-Point (PtP) links.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3C38AF" w14:textId="77777777" w:rsidR="00E12C8B" w:rsidRDefault="00226339">
            <w:r>
              <w:rPr>
                <w:rFonts w:ascii="Verdana" w:eastAsia="Verdana" w:hAnsi="Verdana" w:cs="Verdana"/>
                <w:sz w:val="18"/>
                <w:szCs w:val="18"/>
              </w:rPr>
              <w:t xml:space="preserve">0 </w:t>
            </w:r>
          </w:p>
        </w:tc>
      </w:tr>
      <w:tr w:rsidR="00E12C8B" w14:paraId="6DA9FE2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891C16" w14:textId="77777777" w:rsidR="00E12C8B" w:rsidRDefault="00226339">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075A86" w14:textId="77777777" w:rsidR="00E12C8B" w:rsidRDefault="00226339">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289B20" w14:textId="77777777" w:rsidR="00E12C8B" w:rsidRDefault="00226339">
            <w:r>
              <w:rPr>
                <w:rFonts w:ascii="Verdana" w:eastAsia="Verdana" w:hAnsi="Verdana" w:cs="Verdana"/>
                <w:sz w:val="18"/>
                <w:szCs w:val="18"/>
              </w:rPr>
              <w:t xml:space="preserve">0 (No PtP links in the Band)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D3E94D" w14:textId="77777777" w:rsidR="00E12C8B" w:rsidRDefault="00226339">
            <w:r>
              <w:rPr>
                <w:rFonts w:ascii="Verdana" w:eastAsia="Verdana" w:hAnsi="Verdana" w:cs="Verdana"/>
                <w:sz w:val="18"/>
                <w:szCs w:val="18"/>
              </w:rPr>
              <w:t xml:space="preserve">0 (No PtMP links in the Band) </w:t>
            </w:r>
          </w:p>
        </w:tc>
      </w:tr>
      <w:tr w:rsidR="00E12C8B" w14:paraId="66EB809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88B79A" w14:textId="77777777" w:rsidR="00E12C8B" w:rsidRDefault="00226339">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F84BB6" w14:textId="77777777" w:rsidR="00E12C8B" w:rsidRDefault="00226339">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7D6AE0" w14:textId="77777777" w:rsidR="00E12C8B" w:rsidRDefault="00226339">
            <w:r>
              <w:rPr>
                <w:rFonts w:ascii="Verdana" w:eastAsia="Verdana" w:hAnsi="Verdana" w:cs="Verdana"/>
                <w:sz w:val="18"/>
                <w:szCs w:val="18"/>
              </w:rPr>
              <w:t xml:space="preserve">Not applicable. TIM is not holding FS rights of use in the 24.5-26.5 GHz range.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79BA43" w14:textId="77777777" w:rsidR="00E12C8B" w:rsidRDefault="00226339">
            <w:r>
              <w:rPr>
                <w:rFonts w:ascii="Verdana" w:eastAsia="Verdana" w:hAnsi="Verdana" w:cs="Verdana"/>
                <w:sz w:val="18"/>
                <w:szCs w:val="18"/>
              </w:rPr>
              <w:t>Not a</w:t>
            </w:r>
            <w:r>
              <w:rPr>
                <w:rFonts w:ascii="Verdana" w:eastAsia="Verdana" w:hAnsi="Verdana" w:cs="Verdana"/>
                <w:sz w:val="18"/>
                <w:szCs w:val="18"/>
              </w:rPr>
              <w:t xml:space="preserve">pplicable. TIM is not holding FS rights of use in the 24.5-26.5 GHz range. </w:t>
            </w:r>
          </w:p>
        </w:tc>
      </w:tr>
      <w:tr w:rsidR="00E12C8B" w14:paraId="45567AC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B12DDE" w14:textId="77777777" w:rsidR="00E12C8B" w:rsidRDefault="00226339">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399801" w14:textId="77777777" w:rsidR="00E12C8B" w:rsidRDefault="00226339">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895008" w14:textId="77777777" w:rsidR="00E12C8B" w:rsidRDefault="00226339">
            <w:r>
              <w:rPr>
                <w:rFonts w:ascii="Verdana" w:eastAsia="Verdana" w:hAnsi="Verdana" w:cs="Verdana"/>
                <w:sz w:val="18"/>
                <w:szCs w:val="18"/>
              </w:rPr>
              <w:t xml:space="preserve">Hundreds of PtP links used by government and operators in Taiwan. Exact number is not available.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D00B84" w14:textId="77777777" w:rsidR="00E12C8B" w:rsidRDefault="00226339">
            <w:r>
              <w:rPr>
                <w:rFonts w:ascii="Verdana" w:eastAsia="Verdana" w:hAnsi="Verdana" w:cs="Verdana"/>
                <w:sz w:val="18"/>
                <w:szCs w:val="18"/>
              </w:rPr>
              <w:t xml:space="preserve">Hundreds of PtP links used by government and operators in Taiwan. Exact number is not available. </w:t>
            </w:r>
          </w:p>
        </w:tc>
      </w:tr>
      <w:tr w:rsidR="00E12C8B" w14:paraId="1F17636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B1FEFD" w14:textId="77777777" w:rsidR="00E12C8B" w:rsidRDefault="00226339">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8FF4B2" w14:textId="77777777" w:rsidR="00E12C8B" w:rsidRDefault="00226339">
            <w:r>
              <w:rPr>
                <w:rFonts w:ascii="Verdana" w:eastAsia="Verdana" w:hAnsi="Verdana" w:cs="Verdana"/>
                <w:sz w:val="18"/>
                <w:szCs w:val="18"/>
              </w:rPr>
              <w:t xml:space="preserve">Regulatory Authority for </w:t>
            </w:r>
            <w:r>
              <w:rPr>
                <w:rFonts w:ascii="Verdana" w:eastAsia="Verdana" w:hAnsi="Verdana" w:cs="Verdana"/>
                <w:sz w:val="18"/>
                <w:szCs w:val="18"/>
              </w:rPr>
              <w:lastRenderedPageBreak/>
              <w:t>Electronic Communication</w:t>
            </w:r>
            <w:r>
              <w:rPr>
                <w:rFonts w:ascii="Verdana" w:eastAsia="Verdana" w:hAnsi="Verdana" w:cs="Verdana"/>
                <w:sz w:val="18"/>
                <w:szCs w:val="18"/>
              </w:rPr>
              <w:t xml:space="preserve">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AB20C3" w14:textId="77777777" w:rsidR="00E12C8B" w:rsidRDefault="00226339">
            <w:r>
              <w:rPr>
                <w:rFonts w:ascii="Verdana" w:eastAsia="Verdana" w:hAnsi="Verdana" w:cs="Verdana"/>
                <w:sz w:val="18"/>
                <w:szCs w:val="18"/>
              </w:rPr>
              <w:lastRenderedPageBreak/>
              <w:t xml:space="preserve">1672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14B958" w14:textId="77777777" w:rsidR="00E12C8B" w:rsidRDefault="00226339">
            <w:r>
              <w:rPr>
                <w:rFonts w:ascii="Verdana" w:eastAsia="Verdana" w:hAnsi="Verdana" w:cs="Verdana"/>
                <w:sz w:val="18"/>
                <w:szCs w:val="18"/>
              </w:rPr>
              <w:t xml:space="preserve">24 </w:t>
            </w:r>
          </w:p>
        </w:tc>
      </w:tr>
      <w:tr w:rsidR="00E12C8B" w14:paraId="0143805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4C1DD5" w14:textId="77777777" w:rsidR="00E12C8B" w:rsidRDefault="00226339">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216AEB" w14:textId="77777777" w:rsidR="00E12C8B" w:rsidRDefault="00226339">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0F7A7C" w14:textId="77777777" w:rsidR="00E12C8B" w:rsidRDefault="00226339">
            <w:r>
              <w:rPr>
                <w:rFonts w:ascii="Verdana" w:eastAsia="Verdana" w:hAnsi="Verdana" w:cs="Verdana"/>
                <w:sz w:val="18"/>
                <w:szCs w:val="18"/>
              </w:rPr>
              <w:t xml:space="preserve">No PtP links in the 24.5-26.5 GHz range.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DABAF8" w14:textId="77777777" w:rsidR="00E12C8B" w:rsidRDefault="00226339">
            <w:r>
              <w:rPr>
                <w:rFonts w:ascii="Verdana" w:eastAsia="Verdana" w:hAnsi="Verdana" w:cs="Verdana"/>
                <w:sz w:val="18"/>
                <w:szCs w:val="18"/>
              </w:rPr>
              <w:t xml:space="preserve">No PmP central stations in the 24.5-26.5 GHz range. </w:t>
            </w:r>
          </w:p>
        </w:tc>
      </w:tr>
      <w:tr w:rsidR="00E12C8B" w14:paraId="6EA8807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9FE8BF" w14:textId="77777777" w:rsidR="00E12C8B" w:rsidRDefault="00226339">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B09804" w14:textId="77777777" w:rsidR="00E12C8B" w:rsidRDefault="00226339">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C4B260" w14:textId="77777777" w:rsidR="00E12C8B" w:rsidRDefault="00226339">
            <w:r>
              <w:rPr>
                <w:rFonts w:ascii="Verdana" w:eastAsia="Verdana" w:hAnsi="Verdana" w:cs="Verdana"/>
                <w:sz w:val="18"/>
                <w:szCs w:val="18"/>
              </w:rPr>
              <w:t xml:space="preserve">1171 bi-directional point-to-point links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FBD1B3" w14:textId="77777777" w:rsidR="00E12C8B" w:rsidRDefault="00226339">
            <w:r>
              <w:rPr>
                <w:rFonts w:ascii="Verdana" w:eastAsia="Verdana" w:hAnsi="Verdana" w:cs="Verdana"/>
                <w:sz w:val="18"/>
                <w:szCs w:val="18"/>
              </w:rPr>
              <w:t xml:space="preserve">0 </w:t>
            </w:r>
          </w:p>
        </w:tc>
      </w:tr>
      <w:tr w:rsidR="00E12C8B" w14:paraId="3737267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553729" w14:textId="77777777" w:rsidR="00E12C8B" w:rsidRDefault="00226339">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320951" w14:textId="77777777" w:rsidR="00E12C8B" w:rsidRDefault="00226339">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9C5812" w14:textId="77777777" w:rsidR="00E12C8B" w:rsidRDefault="00226339">
            <w:r>
              <w:rPr>
                <w:rFonts w:ascii="Verdana" w:eastAsia="Verdana" w:hAnsi="Verdana" w:cs="Verdana"/>
                <w:sz w:val="18"/>
                <w:szCs w:val="18"/>
              </w:rPr>
              <w:t xml:space="preserve">5071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EB76BD" w14:textId="77777777" w:rsidR="00E12C8B" w:rsidRDefault="00226339">
            <w:r>
              <w:rPr>
                <w:rFonts w:ascii="Verdana" w:eastAsia="Verdana" w:hAnsi="Verdana" w:cs="Verdana"/>
                <w:sz w:val="18"/>
                <w:szCs w:val="18"/>
              </w:rPr>
              <w:t xml:space="preserve">145 </w:t>
            </w:r>
          </w:p>
        </w:tc>
      </w:tr>
      <w:tr w:rsidR="00E12C8B" w14:paraId="0706299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CAD1EF" w14:textId="77777777" w:rsidR="00E12C8B" w:rsidRDefault="00226339">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E49497" w14:textId="77777777" w:rsidR="00E12C8B" w:rsidRDefault="00226339">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254BBB" w14:textId="77777777" w:rsidR="00E12C8B" w:rsidRDefault="00226339">
            <w:r>
              <w:rPr>
                <w:rFonts w:ascii="Verdana" w:eastAsia="Verdana" w:hAnsi="Verdana" w:cs="Verdana"/>
                <w:sz w:val="18"/>
                <w:szCs w:val="18"/>
              </w:rPr>
              <w:t xml:space="preserve">16820 bidirectional link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D72DD6" w14:textId="77777777" w:rsidR="00E12C8B" w:rsidRDefault="00226339">
            <w:r>
              <w:rPr>
                <w:rFonts w:ascii="Verdana" w:eastAsia="Verdana" w:hAnsi="Verdana" w:cs="Verdana"/>
                <w:sz w:val="18"/>
                <w:szCs w:val="18"/>
              </w:rPr>
              <w:t xml:space="preserve">0 </w:t>
            </w:r>
          </w:p>
        </w:tc>
      </w:tr>
      <w:tr w:rsidR="00E12C8B" w14:paraId="1AFEC8A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77085C" w14:textId="77777777" w:rsidR="00E12C8B" w:rsidRDefault="00226339">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887E38" w14:textId="77777777" w:rsidR="00E12C8B" w:rsidRDefault="00226339">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5F3184" w14:textId="77777777" w:rsidR="00E12C8B" w:rsidRDefault="00226339">
            <w:r>
              <w:rPr>
                <w:rFonts w:ascii="Verdana" w:eastAsia="Verdana" w:hAnsi="Verdana" w:cs="Verdana"/>
                <w:sz w:val="18"/>
                <w:szCs w:val="18"/>
              </w:rPr>
              <w:t xml:space="preserve">180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FB6281" w14:textId="77777777" w:rsidR="00E12C8B" w:rsidRDefault="00226339">
            <w:r>
              <w:rPr>
                <w:rFonts w:ascii="Verdana" w:eastAsia="Verdana" w:hAnsi="Verdana" w:cs="Verdana"/>
                <w:sz w:val="18"/>
                <w:szCs w:val="18"/>
              </w:rPr>
              <w:t xml:space="preserve">51 </w:t>
            </w:r>
          </w:p>
        </w:tc>
      </w:tr>
      <w:tr w:rsidR="00E12C8B" w14:paraId="4C94909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639331" w14:textId="77777777" w:rsidR="00E12C8B" w:rsidRDefault="00226339">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129C4F" w14:textId="77777777" w:rsidR="00E12C8B" w:rsidRDefault="00226339">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0376EA" w14:textId="77777777" w:rsidR="00E12C8B" w:rsidRDefault="00226339">
            <w:r>
              <w:rPr>
                <w:rFonts w:ascii="Verdana" w:eastAsia="Verdana" w:hAnsi="Verdana" w:cs="Verdana"/>
                <w:sz w:val="18"/>
                <w:szCs w:val="18"/>
              </w:rPr>
              <w:t xml:space="preserve">75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F5BE5B" w14:textId="77777777" w:rsidR="00E12C8B" w:rsidRDefault="00226339">
            <w:r>
              <w:rPr>
                <w:rFonts w:ascii="Verdana" w:eastAsia="Verdana" w:hAnsi="Verdana" w:cs="Verdana"/>
                <w:sz w:val="18"/>
                <w:szCs w:val="18"/>
              </w:rPr>
              <w:t xml:space="preserve">176 </w:t>
            </w:r>
          </w:p>
        </w:tc>
      </w:tr>
      <w:tr w:rsidR="00E12C8B" w14:paraId="5C36625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7C8BB5" w14:textId="77777777" w:rsidR="00E12C8B" w:rsidRDefault="00226339">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089332" w14:textId="77777777" w:rsidR="00E12C8B" w:rsidRDefault="00226339">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03A321" w14:textId="77777777" w:rsidR="00E12C8B" w:rsidRDefault="00226339">
            <w:r>
              <w:rPr>
                <w:rFonts w:ascii="Verdana" w:eastAsia="Verdana" w:hAnsi="Verdana" w:cs="Verdana"/>
                <w:sz w:val="18"/>
                <w:szCs w:val="18"/>
              </w:rPr>
              <w:t>0</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960B26" w14:textId="77777777" w:rsidR="00E12C8B" w:rsidRDefault="00226339">
            <w:r>
              <w:rPr>
                <w:rFonts w:ascii="Verdana" w:eastAsia="Verdana" w:hAnsi="Verdana" w:cs="Verdana"/>
                <w:sz w:val="18"/>
                <w:szCs w:val="18"/>
              </w:rPr>
              <w:t xml:space="preserve">28 </w:t>
            </w:r>
          </w:p>
        </w:tc>
      </w:tr>
      <w:tr w:rsidR="00E12C8B" w14:paraId="43EE9FD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673331" w14:textId="77777777" w:rsidR="00E12C8B" w:rsidRDefault="00226339">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23B03F" w14:textId="77777777" w:rsidR="00E12C8B" w:rsidRDefault="00226339">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2D4BBC" w14:textId="77777777" w:rsidR="00E12C8B" w:rsidRDefault="00226339">
            <w:r>
              <w:rPr>
                <w:rFonts w:ascii="Verdana" w:eastAsia="Verdana" w:hAnsi="Verdana" w:cs="Verdana"/>
                <w:sz w:val="18"/>
                <w:szCs w:val="18"/>
              </w:rPr>
              <w:t xml:space="preserve">3100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BF460A" w14:textId="77777777" w:rsidR="00E12C8B" w:rsidRDefault="00226339">
            <w:r>
              <w:rPr>
                <w:rFonts w:ascii="Verdana" w:eastAsia="Verdana" w:hAnsi="Verdana" w:cs="Verdana"/>
                <w:sz w:val="18"/>
                <w:szCs w:val="18"/>
              </w:rPr>
              <w:t xml:space="preserve">0 </w:t>
            </w:r>
          </w:p>
        </w:tc>
      </w:tr>
      <w:tr w:rsidR="00E12C8B" w14:paraId="4DD53AA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76A30B" w14:textId="77777777" w:rsidR="00E12C8B" w:rsidRDefault="00226339">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59AFB8" w14:textId="77777777" w:rsidR="00E12C8B" w:rsidRDefault="00226339">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B6EDB2" w14:textId="77777777" w:rsidR="00E12C8B" w:rsidRDefault="00226339">
            <w:r>
              <w:rPr>
                <w:rFonts w:ascii="Verdana" w:eastAsia="Verdana" w:hAnsi="Verdana" w:cs="Verdana"/>
                <w:sz w:val="18"/>
                <w:szCs w:val="18"/>
              </w:rPr>
              <w:t xml:space="preserve">955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C9CD48" w14:textId="77777777" w:rsidR="00E12C8B" w:rsidRDefault="00226339">
            <w:r>
              <w:rPr>
                <w:rFonts w:ascii="Verdana" w:eastAsia="Verdana" w:hAnsi="Verdana" w:cs="Verdana"/>
                <w:sz w:val="18"/>
                <w:szCs w:val="18"/>
              </w:rPr>
              <w:t xml:space="preserve">0 </w:t>
            </w:r>
          </w:p>
        </w:tc>
      </w:tr>
      <w:tr w:rsidR="00E12C8B" w14:paraId="661847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38812D" w14:textId="77777777" w:rsidR="00E12C8B" w:rsidRDefault="00226339">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C040A9" w14:textId="77777777" w:rsidR="00E12C8B" w:rsidRDefault="00226339">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7D7EC4" w14:textId="77777777" w:rsidR="00E12C8B" w:rsidRDefault="00226339">
            <w:r>
              <w:rPr>
                <w:rFonts w:ascii="Verdana" w:eastAsia="Verdana" w:hAnsi="Verdana" w:cs="Verdana"/>
                <w:sz w:val="18"/>
                <w:szCs w:val="18"/>
              </w:rPr>
              <w:t xml:space="preserve">About 5528 PtP links (A small part of them are for military usage)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750A48" w14:textId="77777777" w:rsidR="00E12C8B" w:rsidRDefault="00226339">
            <w:r>
              <w:rPr>
                <w:rFonts w:ascii="Verdana" w:eastAsia="Verdana" w:hAnsi="Verdana" w:cs="Verdana"/>
                <w:sz w:val="18"/>
                <w:szCs w:val="18"/>
              </w:rPr>
              <w:t xml:space="preserve">About 2218 PmP central stations (A small part of them are for military usage) </w:t>
            </w:r>
          </w:p>
        </w:tc>
      </w:tr>
      <w:tr w:rsidR="00E12C8B" w14:paraId="565B575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72F71C" w14:textId="77777777" w:rsidR="00E12C8B" w:rsidRDefault="00226339">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7ECD3A" w14:textId="77777777" w:rsidR="00E12C8B" w:rsidRDefault="00226339">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942508" w14:textId="77777777" w:rsidR="00E12C8B" w:rsidRDefault="00226339">
            <w:r>
              <w:rPr>
                <w:rFonts w:ascii="Verdana" w:eastAsia="Verdana" w:hAnsi="Verdana" w:cs="Verdana"/>
                <w:sz w:val="18"/>
                <w:szCs w:val="18"/>
              </w:rPr>
              <w:t xml:space="preserve">Currently there are 63 Point to Point links in the 26 GHz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5D5A3A" w14:textId="77777777" w:rsidR="00E12C8B" w:rsidRDefault="00226339">
            <w:r>
              <w:rPr>
                <w:rFonts w:ascii="Verdana" w:eastAsia="Verdana" w:hAnsi="Verdana" w:cs="Verdana"/>
                <w:sz w:val="18"/>
                <w:szCs w:val="18"/>
              </w:rPr>
              <w:t>Not applicable (in 24.5-26.5 GHZ range. There is no PmP links in Swit</w:t>
            </w:r>
            <w:r>
              <w:rPr>
                <w:rFonts w:ascii="Verdana" w:eastAsia="Verdana" w:hAnsi="Verdana" w:cs="Verdana"/>
                <w:sz w:val="18"/>
                <w:szCs w:val="18"/>
              </w:rPr>
              <w:t xml:space="preserve">zerland), </w:t>
            </w:r>
          </w:p>
        </w:tc>
      </w:tr>
      <w:tr w:rsidR="00E12C8B" w14:paraId="34EEB6B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333AAB" w14:textId="77777777" w:rsidR="00E12C8B" w:rsidRDefault="00226339">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5E6839" w14:textId="77777777" w:rsidR="00E12C8B" w:rsidRDefault="00226339">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D10BB9" w14:textId="77777777" w:rsidR="00E12C8B" w:rsidRDefault="00226339">
            <w:r>
              <w:rPr>
                <w:rFonts w:ascii="Verdana" w:eastAsia="Verdana" w:hAnsi="Verdana" w:cs="Verdana"/>
                <w:sz w:val="18"/>
                <w:szCs w:val="18"/>
              </w:rPr>
              <w:t xml:space="preserve">15155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BBC12D" w14:textId="77777777" w:rsidR="00E12C8B" w:rsidRDefault="00226339">
            <w:r>
              <w:rPr>
                <w:rFonts w:ascii="Verdana" w:eastAsia="Verdana" w:hAnsi="Verdana" w:cs="Verdana"/>
                <w:sz w:val="18"/>
                <w:szCs w:val="18"/>
              </w:rPr>
              <w:t xml:space="preserve">2604 in 165 Areas </w:t>
            </w:r>
          </w:p>
        </w:tc>
      </w:tr>
    </w:tbl>
    <w:p w14:paraId="44E34186" w14:textId="77777777" w:rsidR="00E12C8B" w:rsidRDefault="00226339">
      <w:pPr>
        <w:pStyle w:val="Questionarie-instance"/>
        <w:keepLines/>
      </w:pPr>
      <w:r>
        <w:rPr>
          <w:rFonts w:ascii="Verdana" w:eastAsia="Verdana" w:hAnsi="Verdana" w:cs="Verdana"/>
          <w:b/>
          <w:bCs/>
          <w:sz w:val="18"/>
          <w:szCs w:val="18"/>
        </w:rPr>
        <w:t xml:space="preserve">Question 2: </w:t>
      </w:r>
      <w:r>
        <w:rPr>
          <w:rStyle w:val="Questionarie-instanceQuestion-text"/>
          <w:rFonts w:ascii="Verdana" w:eastAsia="Verdana" w:hAnsi="Verdana" w:cs="Verdana"/>
          <w:sz w:val="18"/>
          <w:szCs w:val="18"/>
        </w:rPr>
        <w:t xml:space="preserve">Fixed service (PtP) Geographical distribution e.g. rural/ urban/ suburban? (give indication)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991"/>
        <w:gridCol w:w="5776"/>
        <w:gridCol w:w="1412"/>
      </w:tblGrid>
      <w:tr w:rsidR="00E12C8B" w14:paraId="2A062C9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558560" w14:textId="77777777" w:rsidR="00E12C8B" w:rsidRDefault="00226339">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EA8998" w14:textId="77777777" w:rsidR="00E12C8B" w:rsidRDefault="00226339">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AD5E44" w14:textId="77777777" w:rsidR="00E12C8B" w:rsidRDefault="00226339">
            <w:r>
              <w:rPr>
                <w:rFonts w:ascii="Verdana" w:eastAsia="Verdana" w:hAnsi="Verdana" w:cs="Verdana"/>
                <w:sz w:val="18"/>
                <w:szCs w:val="18"/>
              </w:rPr>
              <w:t xml:space="preserve">not answered </w:t>
            </w:r>
          </w:p>
        </w:tc>
      </w:tr>
      <w:tr w:rsidR="00E12C8B" w14:paraId="6C7D469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E8BD06" w14:textId="77777777" w:rsidR="00E12C8B" w:rsidRDefault="00226339">
            <w:r>
              <w:rPr>
                <w:rFonts w:ascii="Verdana" w:eastAsia="Verdana" w:hAnsi="Verdana" w:cs="Verdana"/>
                <w:sz w:val="18"/>
                <w:szCs w:val="18"/>
              </w:rPr>
              <w:lastRenderedPageBreak/>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A85CCF" w14:textId="77777777" w:rsidR="00E12C8B" w:rsidRDefault="00226339">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FD2B91" w14:textId="77777777" w:rsidR="00E12C8B" w:rsidRDefault="00226339">
            <w:r>
              <w:rPr>
                <w:rFonts w:ascii="Verdana" w:eastAsia="Verdana" w:hAnsi="Verdana" w:cs="Verdana"/>
                <w:sz w:val="18"/>
                <w:szCs w:val="18"/>
              </w:rPr>
              <w:t xml:space="preserve">Urban </w:t>
            </w:r>
          </w:p>
        </w:tc>
      </w:tr>
      <w:tr w:rsidR="00E12C8B" w14:paraId="1424C3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0B2B1D" w14:textId="77777777" w:rsidR="00E12C8B" w:rsidRDefault="00226339">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81B9FF" w14:textId="77777777" w:rsidR="00E12C8B" w:rsidRDefault="00226339">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C949E6" w14:textId="77777777" w:rsidR="00E12C8B" w:rsidRDefault="00226339">
            <w:r>
              <w:rPr>
                <w:rFonts w:ascii="Verdana" w:eastAsia="Verdana" w:hAnsi="Verdana" w:cs="Verdana"/>
                <w:sz w:val="18"/>
                <w:szCs w:val="18"/>
              </w:rPr>
              <w:t xml:space="preserve">not answered </w:t>
            </w:r>
          </w:p>
        </w:tc>
      </w:tr>
      <w:tr w:rsidR="00E12C8B" w14:paraId="48344A6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679336" w14:textId="77777777" w:rsidR="00E12C8B" w:rsidRDefault="00226339">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8762F2" w14:textId="77777777" w:rsidR="00E12C8B" w:rsidRDefault="00226339">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EBC012" w14:textId="77777777" w:rsidR="00E12C8B" w:rsidRDefault="00226339">
            <w:r>
              <w:rPr>
                <w:rFonts w:ascii="Verdana" w:eastAsia="Verdana" w:hAnsi="Verdana" w:cs="Verdana"/>
                <w:sz w:val="18"/>
                <w:szCs w:val="18"/>
              </w:rPr>
              <w:t xml:space="preserve">not answered </w:t>
            </w:r>
          </w:p>
        </w:tc>
      </w:tr>
      <w:tr w:rsidR="00E12C8B" w14:paraId="460BD14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183A46" w14:textId="77777777" w:rsidR="00E12C8B" w:rsidRDefault="00226339">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8060E0" w14:textId="77777777" w:rsidR="00E12C8B" w:rsidRDefault="00226339">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115C39"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4AAA4EA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691B3D" w14:textId="77777777" w:rsidR="00E12C8B" w:rsidRDefault="00226339">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46C9B4" w14:textId="77777777" w:rsidR="00E12C8B" w:rsidRDefault="00226339">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B4D05E" w14:textId="77777777" w:rsidR="00E12C8B" w:rsidRDefault="00226339">
            <w:r>
              <w:rPr>
                <w:rFonts w:ascii="Verdana" w:eastAsia="Verdana" w:hAnsi="Verdana" w:cs="Verdana"/>
                <w:sz w:val="18"/>
                <w:szCs w:val="18"/>
              </w:rPr>
              <w:t xml:space="preserve">not answered </w:t>
            </w:r>
          </w:p>
        </w:tc>
      </w:tr>
      <w:tr w:rsidR="00E12C8B" w14:paraId="5BBC1D7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9973AF" w14:textId="77777777" w:rsidR="00E12C8B" w:rsidRDefault="00226339">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F7A776" w14:textId="77777777" w:rsidR="00E12C8B" w:rsidRDefault="00226339">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E03E1F"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w:t>
            </w:r>
            <w:r>
              <w:rPr>
                <w:rFonts w:ascii="Verdana" w:eastAsia="Verdana" w:hAnsi="Verdana" w:cs="Verdana"/>
                <w:sz w:val="18"/>
                <w:szCs w:val="18"/>
              </w:rPr>
              <w:t>n</w:t>
            </w:r>
            <w:r>
              <w:rPr>
                <w:rFonts w:ascii="Verdana" w:eastAsia="Verdana" w:hAnsi="Verdana" w:cs="Verdana"/>
                <w:sz w:val="18"/>
                <w:szCs w:val="18"/>
              </w:rPr>
              <w:br/>
              <w:t xml:space="preserve">Suburban </w:t>
            </w:r>
          </w:p>
        </w:tc>
      </w:tr>
      <w:tr w:rsidR="00E12C8B" w14:paraId="355359E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C2BE16" w14:textId="77777777" w:rsidR="00E12C8B" w:rsidRDefault="00226339">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032EC0" w14:textId="77777777" w:rsidR="00E12C8B" w:rsidRDefault="00226339">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257702"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24327D9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AD968A" w14:textId="77777777" w:rsidR="00E12C8B" w:rsidRDefault="00226339">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7503DF" w14:textId="77777777" w:rsidR="00E12C8B" w:rsidRDefault="00226339">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2276BF" w14:textId="77777777" w:rsidR="00E12C8B" w:rsidRDefault="00226339">
            <w:r>
              <w:rPr>
                <w:rFonts w:ascii="Verdana" w:eastAsia="Verdana" w:hAnsi="Verdana" w:cs="Verdana"/>
                <w:sz w:val="18"/>
                <w:szCs w:val="18"/>
              </w:rPr>
              <w:t xml:space="preserve">Urban </w:t>
            </w:r>
          </w:p>
        </w:tc>
      </w:tr>
      <w:tr w:rsidR="00E12C8B" w14:paraId="27C0E82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08DB9A" w14:textId="77777777" w:rsidR="00E12C8B" w:rsidRDefault="00226339">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DD834E" w14:textId="77777777" w:rsidR="00E12C8B" w:rsidRDefault="00226339">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031172"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47C2D1B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97F52C" w14:textId="77777777" w:rsidR="00E12C8B" w:rsidRDefault="00226339">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A555E7" w14:textId="77777777" w:rsidR="00E12C8B" w:rsidRDefault="00226339">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DD4C3E"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059BF33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F56375" w14:textId="77777777" w:rsidR="00E12C8B" w:rsidRDefault="00226339">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F53587" w14:textId="77777777" w:rsidR="00E12C8B" w:rsidRDefault="00226339">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135475" w14:textId="77777777" w:rsidR="00E12C8B" w:rsidRDefault="00226339">
            <w:r>
              <w:rPr>
                <w:rFonts w:ascii="Verdana" w:eastAsia="Verdana" w:hAnsi="Verdana" w:cs="Verdana"/>
                <w:sz w:val="18"/>
                <w:szCs w:val="18"/>
              </w:rPr>
              <w:t>Rural</w:t>
            </w:r>
            <w:r>
              <w:rPr>
                <w:rFonts w:ascii="Verdana" w:eastAsia="Verdana" w:hAnsi="Verdana" w:cs="Verdana"/>
                <w:sz w:val="18"/>
                <w:szCs w:val="18"/>
              </w:rPr>
              <w:br/>
              <w:t xml:space="preserve">Urban </w:t>
            </w:r>
          </w:p>
        </w:tc>
      </w:tr>
      <w:tr w:rsidR="00E12C8B" w14:paraId="1959780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CEF965" w14:textId="77777777" w:rsidR="00E12C8B" w:rsidRDefault="00226339">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42852A" w14:textId="77777777" w:rsidR="00E12C8B" w:rsidRDefault="00226339">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FB5E31"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19A7D66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5DD3FF" w14:textId="77777777" w:rsidR="00E12C8B" w:rsidRDefault="00226339">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9AAD5C" w14:textId="77777777" w:rsidR="00E12C8B" w:rsidRDefault="00226339">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F98673" w14:textId="77777777" w:rsidR="00E12C8B" w:rsidRDefault="00226339">
            <w:r>
              <w:rPr>
                <w:rFonts w:ascii="Verdana" w:eastAsia="Verdana" w:hAnsi="Verdana" w:cs="Verdana"/>
                <w:sz w:val="18"/>
                <w:szCs w:val="18"/>
              </w:rPr>
              <w:t xml:space="preserve">Rural </w:t>
            </w:r>
          </w:p>
        </w:tc>
      </w:tr>
      <w:tr w:rsidR="00E12C8B" w14:paraId="2472BE6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D9D59C" w14:textId="77777777" w:rsidR="00E12C8B" w:rsidRDefault="00226339">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E49C7B" w14:textId="77777777" w:rsidR="00E12C8B" w:rsidRDefault="00226339">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542095"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2B3E416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FE8FAA" w14:textId="77777777" w:rsidR="00E12C8B" w:rsidRDefault="00226339">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DA5356" w14:textId="77777777" w:rsidR="00E12C8B" w:rsidRDefault="00226339">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BBD744"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131127A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606723" w14:textId="77777777" w:rsidR="00E12C8B" w:rsidRDefault="00226339">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616536" w14:textId="77777777" w:rsidR="00E12C8B" w:rsidRDefault="00226339">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7484A2"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242E428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2ADB42" w14:textId="77777777" w:rsidR="00E12C8B" w:rsidRDefault="00226339">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2A1F2F" w14:textId="77777777" w:rsidR="00E12C8B" w:rsidRDefault="00226339">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FB2E5C"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r>
            <w:r>
              <w:rPr>
                <w:rFonts w:ascii="Verdana" w:eastAsia="Verdana" w:hAnsi="Verdana" w:cs="Verdana"/>
                <w:sz w:val="18"/>
                <w:szCs w:val="18"/>
              </w:rPr>
              <w:lastRenderedPageBreak/>
              <w:t xml:space="preserve">Suburban </w:t>
            </w:r>
          </w:p>
        </w:tc>
      </w:tr>
      <w:tr w:rsidR="00E12C8B" w14:paraId="09963A9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BC3833" w14:textId="77777777" w:rsidR="00E12C8B" w:rsidRDefault="00226339">
            <w:r>
              <w:rPr>
                <w:rFonts w:ascii="Verdana" w:eastAsia="Verdana" w:hAnsi="Verdana" w:cs="Verdana"/>
                <w:sz w:val="18"/>
                <w:szCs w:val="18"/>
              </w:rPr>
              <w:lastRenderedPageBreak/>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C4C49B" w14:textId="77777777" w:rsidR="00E12C8B" w:rsidRDefault="00226339">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B76479"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19D872E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529B61" w14:textId="77777777" w:rsidR="00E12C8B" w:rsidRDefault="00226339">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1FC0FC" w14:textId="77777777" w:rsidR="00E12C8B" w:rsidRDefault="00226339">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3B8134"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52C1E24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BC8E37" w14:textId="77777777" w:rsidR="00E12C8B" w:rsidRDefault="00226339">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A89159" w14:textId="77777777" w:rsidR="00E12C8B" w:rsidRDefault="00226339">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DCD41B" w14:textId="77777777" w:rsidR="00E12C8B" w:rsidRDefault="00226339">
            <w:r>
              <w:rPr>
                <w:rFonts w:ascii="Verdana" w:eastAsia="Verdana" w:hAnsi="Verdana" w:cs="Verdana"/>
                <w:sz w:val="18"/>
                <w:szCs w:val="18"/>
              </w:rPr>
              <w:t>Urban</w:t>
            </w:r>
            <w:r>
              <w:rPr>
                <w:rFonts w:ascii="Verdana" w:eastAsia="Verdana" w:hAnsi="Verdana" w:cs="Verdana"/>
                <w:sz w:val="18"/>
                <w:szCs w:val="18"/>
              </w:rPr>
              <w:br/>
              <w:t xml:space="preserve">Suburban </w:t>
            </w:r>
          </w:p>
        </w:tc>
      </w:tr>
      <w:tr w:rsidR="00E12C8B" w14:paraId="43D646E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13A3A6" w14:textId="77777777" w:rsidR="00E12C8B" w:rsidRDefault="00226339">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7A04ED" w14:textId="77777777" w:rsidR="00E12C8B" w:rsidRDefault="00226339">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1BC80D" w14:textId="77777777" w:rsidR="00E12C8B" w:rsidRDefault="00226339">
            <w:r>
              <w:rPr>
                <w:rFonts w:ascii="Verdana" w:eastAsia="Verdana" w:hAnsi="Verdana" w:cs="Verdana"/>
                <w:sz w:val="18"/>
                <w:szCs w:val="18"/>
              </w:rPr>
              <w:t xml:space="preserve">not answered </w:t>
            </w:r>
          </w:p>
        </w:tc>
      </w:tr>
      <w:tr w:rsidR="00E12C8B" w14:paraId="60AF108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6BF8BF" w14:textId="77777777" w:rsidR="00E12C8B" w:rsidRDefault="00226339">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327A85" w14:textId="77777777" w:rsidR="00E12C8B" w:rsidRDefault="00226339">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9336EE" w14:textId="77777777" w:rsidR="00E12C8B" w:rsidRDefault="00226339">
            <w:r>
              <w:rPr>
                <w:rFonts w:ascii="Verdana" w:eastAsia="Verdana" w:hAnsi="Verdana" w:cs="Verdana"/>
                <w:sz w:val="18"/>
                <w:szCs w:val="18"/>
              </w:rPr>
              <w:t xml:space="preserve">not answered </w:t>
            </w:r>
          </w:p>
        </w:tc>
      </w:tr>
      <w:tr w:rsidR="00E12C8B" w14:paraId="0B54E81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1A744C" w14:textId="77777777" w:rsidR="00E12C8B" w:rsidRDefault="00226339">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EC4C3F" w14:textId="77777777" w:rsidR="00E12C8B" w:rsidRDefault="00226339">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35CF0C" w14:textId="77777777" w:rsidR="00E12C8B" w:rsidRDefault="00226339">
            <w:r>
              <w:rPr>
                <w:rFonts w:ascii="Verdana" w:eastAsia="Verdana" w:hAnsi="Verdana" w:cs="Verdana"/>
                <w:sz w:val="18"/>
                <w:szCs w:val="18"/>
              </w:rPr>
              <w:t xml:space="preserve">Rural </w:t>
            </w:r>
          </w:p>
        </w:tc>
      </w:tr>
      <w:tr w:rsidR="00E12C8B" w14:paraId="32E490C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595176" w14:textId="77777777" w:rsidR="00E12C8B" w:rsidRDefault="00226339">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970D29" w14:textId="77777777" w:rsidR="00E12C8B" w:rsidRDefault="00226339">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E0A9F2"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459C07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927F9B" w14:textId="77777777" w:rsidR="00E12C8B" w:rsidRDefault="00226339">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360CF6" w14:textId="77777777" w:rsidR="00E12C8B" w:rsidRDefault="00226339">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9C274A" w14:textId="77777777" w:rsidR="00E12C8B" w:rsidRDefault="00226339">
            <w:r>
              <w:rPr>
                <w:rFonts w:ascii="Verdana" w:eastAsia="Verdana" w:hAnsi="Verdana" w:cs="Verdana"/>
                <w:sz w:val="18"/>
                <w:szCs w:val="18"/>
              </w:rPr>
              <w:t xml:space="preserve">not answered </w:t>
            </w:r>
          </w:p>
        </w:tc>
      </w:tr>
      <w:tr w:rsidR="00E12C8B" w14:paraId="5E08B41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CF9D30" w14:textId="77777777" w:rsidR="00E12C8B" w:rsidRDefault="00226339">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CDF9F9" w14:textId="77777777" w:rsidR="00E12C8B" w:rsidRDefault="00226339">
            <w:r>
              <w:rPr>
                <w:rFonts w:ascii="Verdana" w:eastAsia="Verdana" w:hAnsi="Verdana" w:cs="Verdana"/>
                <w:sz w:val="18"/>
                <w:szCs w:val="18"/>
              </w:rPr>
              <w:t xml:space="preserve">Communications Regulation </w:t>
            </w:r>
            <w:r>
              <w:rPr>
                <w:rFonts w:ascii="Verdana" w:eastAsia="Verdana" w:hAnsi="Verdana" w:cs="Verdana"/>
                <w:sz w:val="18"/>
                <w:szCs w:val="18"/>
              </w:rPr>
              <w:t xml:space="preserve">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FBC6DC"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027D145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F101B1" w14:textId="77777777" w:rsidR="00E12C8B" w:rsidRDefault="00226339">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DA8D09" w14:textId="77777777" w:rsidR="00E12C8B" w:rsidRDefault="00226339">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6172C7"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65F955F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81EB21" w14:textId="77777777" w:rsidR="00E12C8B" w:rsidRDefault="00226339">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261A31" w14:textId="77777777" w:rsidR="00E12C8B" w:rsidRDefault="00226339">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C7CC67" w14:textId="77777777" w:rsidR="00E12C8B" w:rsidRDefault="00226339">
            <w:r>
              <w:rPr>
                <w:rFonts w:ascii="Verdana" w:eastAsia="Verdana" w:hAnsi="Verdana" w:cs="Verdana"/>
                <w:sz w:val="18"/>
                <w:szCs w:val="18"/>
              </w:rPr>
              <w:t>Urban</w:t>
            </w:r>
            <w:r>
              <w:rPr>
                <w:rFonts w:ascii="Verdana" w:eastAsia="Verdana" w:hAnsi="Verdana" w:cs="Verdana"/>
                <w:sz w:val="18"/>
                <w:szCs w:val="18"/>
              </w:rPr>
              <w:br/>
              <w:t xml:space="preserve">Suburban </w:t>
            </w:r>
          </w:p>
        </w:tc>
      </w:tr>
      <w:tr w:rsidR="00E12C8B" w14:paraId="69C1E84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640108" w14:textId="77777777" w:rsidR="00E12C8B" w:rsidRDefault="00226339">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8865FF" w14:textId="77777777" w:rsidR="00E12C8B" w:rsidRDefault="00226339">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BDDC87"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453E042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F9DA31" w14:textId="77777777" w:rsidR="00E12C8B" w:rsidRDefault="00226339">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346C2E" w14:textId="77777777" w:rsidR="00E12C8B" w:rsidRDefault="00226339">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270D83"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175A74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3304EA" w14:textId="77777777" w:rsidR="00E12C8B" w:rsidRDefault="00226339">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508BA7" w14:textId="77777777" w:rsidR="00E12C8B" w:rsidRDefault="00226339">
            <w:r>
              <w:rPr>
                <w:rFonts w:ascii="Verdana" w:eastAsia="Verdana" w:hAnsi="Verdana" w:cs="Verdana"/>
                <w:sz w:val="18"/>
                <w:szCs w:val="18"/>
              </w:rPr>
              <w:t>State Service of Special Communications and Informatio</w:t>
            </w:r>
            <w:r>
              <w:rPr>
                <w:rFonts w:ascii="Verdana" w:eastAsia="Verdana" w:hAnsi="Verdana" w:cs="Verdana"/>
                <w:sz w:val="18"/>
                <w:szCs w:val="18"/>
              </w:rPr>
              <w:t xml:space="preserve">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0A6F3E"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07F992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4040DC" w14:textId="77777777" w:rsidR="00E12C8B" w:rsidRDefault="00226339">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04DD9D" w14:textId="77777777" w:rsidR="00E12C8B" w:rsidRDefault="00226339">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B69186"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78A4C8C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65DF49" w14:textId="77777777" w:rsidR="00E12C8B" w:rsidRDefault="00226339">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33BB14" w14:textId="77777777" w:rsidR="00E12C8B" w:rsidRDefault="00226339">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9CB3A6" w14:textId="77777777" w:rsidR="00E12C8B" w:rsidRDefault="00226339">
            <w:r>
              <w:rPr>
                <w:rFonts w:ascii="Verdana" w:eastAsia="Verdana" w:hAnsi="Verdana" w:cs="Verdana"/>
                <w:sz w:val="18"/>
                <w:szCs w:val="18"/>
              </w:rPr>
              <w:t>Rural</w:t>
            </w:r>
            <w:r>
              <w:rPr>
                <w:rFonts w:ascii="Verdana" w:eastAsia="Verdana" w:hAnsi="Verdana" w:cs="Verdana"/>
                <w:sz w:val="18"/>
                <w:szCs w:val="18"/>
              </w:rPr>
              <w:br/>
            </w:r>
            <w:r>
              <w:rPr>
                <w:rFonts w:ascii="Verdana" w:eastAsia="Verdana" w:hAnsi="Verdana" w:cs="Verdana"/>
                <w:sz w:val="18"/>
                <w:szCs w:val="18"/>
              </w:rPr>
              <w:lastRenderedPageBreak/>
              <w:t>Urban</w:t>
            </w:r>
            <w:r>
              <w:rPr>
                <w:rFonts w:ascii="Verdana" w:eastAsia="Verdana" w:hAnsi="Verdana" w:cs="Verdana"/>
                <w:sz w:val="18"/>
                <w:szCs w:val="18"/>
              </w:rPr>
              <w:br/>
              <w:t xml:space="preserve">Suburban </w:t>
            </w:r>
          </w:p>
        </w:tc>
      </w:tr>
      <w:tr w:rsidR="00E12C8B" w14:paraId="3BC1B0B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B7ACEC" w14:textId="77777777" w:rsidR="00E12C8B" w:rsidRDefault="00226339">
            <w:r>
              <w:rPr>
                <w:rFonts w:ascii="Verdana" w:eastAsia="Verdana" w:hAnsi="Verdana" w:cs="Verdana"/>
                <w:sz w:val="18"/>
                <w:szCs w:val="18"/>
              </w:rPr>
              <w:lastRenderedPageBreak/>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71B4C5" w14:textId="77777777" w:rsidR="00E12C8B" w:rsidRDefault="00226339">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30DE02"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33C1B2D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A45876" w14:textId="77777777" w:rsidR="00E12C8B" w:rsidRDefault="00226339">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E25866" w14:textId="77777777" w:rsidR="00E12C8B" w:rsidRDefault="00226339">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65F702"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4DF1D6D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F59A0C" w14:textId="77777777" w:rsidR="00E12C8B" w:rsidRDefault="00226339">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2398F2" w14:textId="77777777" w:rsidR="00E12C8B" w:rsidRDefault="00226339">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AF6CE7" w14:textId="77777777" w:rsidR="00E12C8B" w:rsidRDefault="00226339">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bl>
    <w:p w14:paraId="51CB2EB3" w14:textId="674E035D" w:rsidR="00E12C8B" w:rsidRDefault="00226339">
      <w:r>
        <w:rPr>
          <w:noProof/>
        </w:rPr>
        <w:drawing>
          <wp:inline distT="0" distB="0" distL="0" distR="0" wp14:anchorId="4F2260E6" wp14:editId="5479FF8F">
            <wp:extent cx="6667500" cy="2385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7ACB5EE4"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2.1: </w:t>
      </w:r>
      <w:r>
        <w:rPr>
          <w:rStyle w:val="Questionarie-instanceQuestion-text"/>
          <w:rFonts w:ascii="Verdana" w:eastAsia="Verdana" w:hAnsi="Verdana" w:cs="Verdana"/>
          <w:sz w:val="18"/>
          <w:szCs w:val="18"/>
        </w:rPr>
        <w:t xml:space="preserve">Please tick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87"/>
        <w:gridCol w:w="2805"/>
        <w:gridCol w:w="1271"/>
        <w:gridCol w:w="3516"/>
      </w:tblGrid>
      <w:tr w:rsidR="00E12C8B" w14:paraId="7F45FAB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04572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91270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93DF0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E12B46" w14:textId="77777777" w:rsidR="00E12C8B" w:rsidRDefault="00E12C8B">
            <w:pPr>
              <w:rPr>
                <w:rFonts w:ascii="Verdana" w:eastAsia="Verdana" w:hAnsi="Verdana" w:cs="Verdana"/>
                <w:sz w:val="18"/>
                <w:szCs w:val="18"/>
              </w:rPr>
            </w:pPr>
          </w:p>
        </w:tc>
      </w:tr>
      <w:tr w:rsidR="00E12C8B" w14:paraId="2CBF5AA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AF1F1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4941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694E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002C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approx 20% </w:t>
            </w:r>
          </w:p>
        </w:tc>
      </w:tr>
      <w:tr w:rsidR="00E12C8B" w14:paraId="6EA9783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05255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76335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9BE44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9030B6" w14:textId="77777777" w:rsidR="00E12C8B" w:rsidRDefault="00E12C8B">
            <w:pPr>
              <w:rPr>
                <w:rFonts w:ascii="Verdana" w:eastAsia="Verdana" w:hAnsi="Verdana" w:cs="Verdana"/>
                <w:sz w:val="18"/>
                <w:szCs w:val="18"/>
              </w:rPr>
            </w:pPr>
          </w:p>
        </w:tc>
      </w:tr>
      <w:tr w:rsidR="00E12C8B" w14:paraId="2E86079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7544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D855F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67030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ED028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Due to having limited information regarding the geographical positions of the links assigned in the individual licenses, we are unable to provide a clear overview of the geographical distribution of the links. </w:t>
            </w:r>
          </w:p>
        </w:tc>
      </w:tr>
      <w:tr w:rsidR="00E12C8B" w14:paraId="2924411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DD5DC7" w14:textId="77777777" w:rsidR="00E12C8B" w:rsidRDefault="00226339">
            <w:pPr>
              <w:rPr>
                <w:rFonts w:ascii="Verdana" w:eastAsia="Verdana" w:hAnsi="Verdana" w:cs="Verdana"/>
                <w:sz w:val="18"/>
                <w:szCs w:val="18"/>
              </w:rPr>
            </w:pPr>
            <w:r>
              <w:rPr>
                <w:rFonts w:ascii="Verdana" w:eastAsia="Verdana" w:hAnsi="Verdana" w:cs="Verdana"/>
                <w:sz w:val="18"/>
                <w:szCs w:val="18"/>
              </w:rPr>
              <w:t>Ελ</w:t>
            </w:r>
            <w:r>
              <w:rPr>
                <w:rFonts w:ascii="Verdana" w:eastAsia="Verdana" w:hAnsi="Verdana" w:cs="Verdana"/>
                <w:sz w:val="18"/>
                <w:szCs w:val="18"/>
              </w:rPr>
              <w:t xml:space="preserve">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63912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C47AA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A251AD" w14:textId="77777777" w:rsidR="00E12C8B" w:rsidRDefault="00E12C8B">
            <w:pPr>
              <w:rPr>
                <w:rFonts w:ascii="Verdana" w:eastAsia="Verdana" w:hAnsi="Verdana" w:cs="Verdana"/>
                <w:sz w:val="18"/>
                <w:szCs w:val="18"/>
              </w:rPr>
            </w:pPr>
          </w:p>
        </w:tc>
      </w:tr>
      <w:tr w:rsidR="00E12C8B" w14:paraId="64C739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E2419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FBDC3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3CA64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C348A8" w14:textId="77777777" w:rsidR="00E12C8B" w:rsidRDefault="00E12C8B">
            <w:pPr>
              <w:rPr>
                <w:rFonts w:ascii="Verdana" w:eastAsia="Verdana" w:hAnsi="Verdana" w:cs="Verdana"/>
                <w:sz w:val="18"/>
                <w:szCs w:val="18"/>
              </w:rPr>
            </w:pPr>
          </w:p>
        </w:tc>
      </w:tr>
      <w:tr w:rsidR="00E12C8B" w14:paraId="2445BFF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FBE00F"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CF8D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697B2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A670E3" w14:textId="77777777" w:rsidR="00E12C8B" w:rsidRDefault="00226339">
            <w:pPr>
              <w:rPr>
                <w:rFonts w:ascii="Verdana" w:eastAsia="Verdana" w:hAnsi="Verdana" w:cs="Verdana"/>
                <w:sz w:val="18"/>
                <w:szCs w:val="18"/>
              </w:rPr>
            </w:pPr>
            <w:r>
              <w:rPr>
                <w:rFonts w:ascii="Verdana" w:eastAsia="Verdana" w:hAnsi="Verdana" w:cs="Verdana"/>
                <w:sz w:val="18"/>
                <w:szCs w:val="18"/>
              </w:rPr>
              <w:t>As per today only countrywide licences are issued in this frequency range. This type of licence allows licensees (MNO’s) to use one or more channels (typical BW 28/56 MHz) to establish links countrywide. The Danish Energy Agency has no records of numbers a</w:t>
            </w:r>
            <w:r>
              <w:rPr>
                <w:rFonts w:ascii="Verdana" w:eastAsia="Verdana" w:hAnsi="Verdana" w:cs="Verdana"/>
                <w:sz w:val="18"/>
                <w:szCs w:val="18"/>
              </w:rPr>
              <w:t xml:space="preserve">nd locations of these links </w:t>
            </w:r>
          </w:p>
        </w:tc>
      </w:tr>
      <w:tr w:rsidR="00E12C8B" w14:paraId="1B61D0C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E2E2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14DB5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307D5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454481" w14:textId="77777777" w:rsidR="00E12C8B" w:rsidRDefault="00E12C8B">
            <w:pPr>
              <w:rPr>
                <w:rFonts w:ascii="Verdana" w:eastAsia="Verdana" w:hAnsi="Verdana" w:cs="Verdana"/>
                <w:sz w:val="18"/>
                <w:szCs w:val="18"/>
              </w:rPr>
            </w:pPr>
          </w:p>
        </w:tc>
      </w:tr>
      <w:tr w:rsidR="00E12C8B" w14:paraId="4C568F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93E3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9D945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5068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CBBE76" w14:textId="77777777" w:rsidR="00E12C8B" w:rsidRDefault="00E12C8B">
            <w:pPr>
              <w:rPr>
                <w:rFonts w:ascii="Verdana" w:eastAsia="Verdana" w:hAnsi="Verdana" w:cs="Verdana"/>
                <w:sz w:val="18"/>
                <w:szCs w:val="18"/>
              </w:rPr>
            </w:pPr>
          </w:p>
        </w:tc>
      </w:tr>
      <w:tr w:rsidR="00E12C8B" w14:paraId="2FEA0A3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B906E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4AE1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BBADF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0D00F2" w14:textId="77777777" w:rsidR="00E12C8B" w:rsidRDefault="00E12C8B">
            <w:pPr>
              <w:rPr>
                <w:rFonts w:ascii="Verdana" w:eastAsia="Verdana" w:hAnsi="Verdana" w:cs="Verdana"/>
                <w:sz w:val="18"/>
                <w:szCs w:val="18"/>
              </w:rPr>
            </w:pPr>
          </w:p>
        </w:tc>
      </w:tr>
      <w:tr w:rsidR="00E12C8B" w14:paraId="10DF061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9608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D270F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43D37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13ACF4" w14:textId="77777777" w:rsidR="00E12C8B" w:rsidRDefault="00E12C8B">
            <w:pPr>
              <w:rPr>
                <w:rFonts w:ascii="Verdana" w:eastAsia="Verdana" w:hAnsi="Verdana" w:cs="Verdana"/>
                <w:sz w:val="18"/>
                <w:szCs w:val="18"/>
              </w:rPr>
            </w:pPr>
          </w:p>
        </w:tc>
      </w:tr>
      <w:tr w:rsidR="00E12C8B" w14:paraId="6825F37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F9D7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D7E04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C509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0CFBD6" w14:textId="77777777" w:rsidR="00E12C8B" w:rsidRDefault="00E12C8B">
            <w:pPr>
              <w:rPr>
                <w:rFonts w:ascii="Verdana" w:eastAsia="Verdana" w:hAnsi="Verdana" w:cs="Verdana"/>
                <w:sz w:val="18"/>
                <w:szCs w:val="18"/>
              </w:rPr>
            </w:pPr>
          </w:p>
        </w:tc>
      </w:tr>
      <w:tr w:rsidR="00E12C8B" w14:paraId="09E98FC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FA1B5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F681F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E39EA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4ACEBB" w14:textId="77777777" w:rsidR="00E12C8B" w:rsidRDefault="00E12C8B">
            <w:pPr>
              <w:rPr>
                <w:rFonts w:ascii="Verdana" w:eastAsia="Verdana" w:hAnsi="Verdana" w:cs="Verdana"/>
                <w:sz w:val="18"/>
                <w:szCs w:val="18"/>
              </w:rPr>
            </w:pPr>
          </w:p>
        </w:tc>
      </w:tr>
      <w:tr w:rsidR="00E12C8B" w14:paraId="1C4423B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3DE02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CDBCC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CFA1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79D74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spread around the UK </w:t>
            </w:r>
          </w:p>
        </w:tc>
      </w:tr>
      <w:tr w:rsidR="00E12C8B" w14:paraId="082EEED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1C1A4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28B8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400A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E09131" w14:textId="77777777" w:rsidR="00E12C8B" w:rsidRDefault="00E12C8B">
            <w:pPr>
              <w:rPr>
                <w:rFonts w:ascii="Verdana" w:eastAsia="Verdana" w:hAnsi="Verdana" w:cs="Verdana"/>
                <w:sz w:val="18"/>
                <w:szCs w:val="18"/>
              </w:rPr>
            </w:pPr>
          </w:p>
        </w:tc>
      </w:tr>
      <w:tr w:rsidR="00E12C8B" w14:paraId="70A1CDF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8CEF6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C8A7E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DDCA7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AE167E" w14:textId="77777777" w:rsidR="00E12C8B" w:rsidRDefault="00E12C8B">
            <w:pPr>
              <w:rPr>
                <w:rFonts w:ascii="Verdana" w:eastAsia="Verdana" w:hAnsi="Verdana" w:cs="Verdana"/>
                <w:sz w:val="18"/>
                <w:szCs w:val="18"/>
              </w:rPr>
            </w:pPr>
          </w:p>
        </w:tc>
      </w:tr>
      <w:tr w:rsidR="00E12C8B" w14:paraId="6059CE4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686A8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CBB4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DA7A9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9CAB06" w14:textId="77777777" w:rsidR="00E12C8B" w:rsidRDefault="00E12C8B">
            <w:pPr>
              <w:rPr>
                <w:rFonts w:ascii="Verdana" w:eastAsia="Verdana" w:hAnsi="Verdana" w:cs="Verdana"/>
                <w:sz w:val="18"/>
                <w:szCs w:val="18"/>
              </w:rPr>
            </w:pPr>
          </w:p>
        </w:tc>
      </w:tr>
      <w:tr w:rsidR="00E12C8B" w14:paraId="3635A44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4C91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701B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CFA1A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78893D" w14:textId="77777777" w:rsidR="00E12C8B" w:rsidRDefault="00E12C8B">
            <w:pPr>
              <w:rPr>
                <w:rFonts w:ascii="Verdana" w:eastAsia="Verdana" w:hAnsi="Verdana" w:cs="Verdana"/>
                <w:sz w:val="18"/>
                <w:szCs w:val="18"/>
              </w:rPr>
            </w:pPr>
          </w:p>
        </w:tc>
      </w:tr>
      <w:tr w:rsidR="00E12C8B" w14:paraId="1E94141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EC1D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3C10B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5997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14948F" w14:textId="77777777" w:rsidR="00E12C8B" w:rsidRDefault="00E12C8B">
            <w:pPr>
              <w:rPr>
                <w:rFonts w:ascii="Verdana" w:eastAsia="Verdana" w:hAnsi="Verdana" w:cs="Verdana"/>
                <w:sz w:val="18"/>
                <w:szCs w:val="18"/>
              </w:rPr>
            </w:pPr>
          </w:p>
        </w:tc>
      </w:tr>
      <w:tr w:rsidR="00E12C8B" w14:paraId="16B639A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D427B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03DA5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DC0D0E" w14:textId="77777777" w:rsidR="00E12C8B" w:rsidRDefault="00226339">
            <w:pPr>
              <w:rPr>
                <w:rFonts w:ascii="Verdana" w:eastAsia="Verdana" w:hAnsi="Verdana" w:cs="Verdana"/>
                <w:sz w:val="18"/>
                <w:szCs w:val="18"/>
              </w:rPr>
            </w:pPr>
            <w:r>
              <w:rPr>
                <w:rFonts w:ascii="Verdana" w:eastAsia="Verdana" w:hAnsi="Verdana" w:cs="Verdana"/>
                <w:sz w:val="18"/>
                <w:szCs w:val="18"/>
              </w:rPr>
              <w:t>Lim</w:t>
            </w:r>
            <w:r>
              <w:rPr>
                <w:rFonts w:ascii="Verdana" w:eastAsia="Verdana" w:hAnsi="Verdana" w:cs="Verdana"/>
                <w:sz w:val="18"/>
                <w:szCs w:val="18"/>
              </w:rPr>
              <w:t xml:space="preserve">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ED9692" w14:textId="77777777" w:rsidR="00E12C8B" w:rsidRDefault="00E12C8B">
            <w:pPr>
              <w:rPr>
                <w:rFonts w:ascii="Verdana" w:eastAsia="Verdana" w:hAnsi="Verdana" w:cs="Verdana"/>
                <w:sz w:val="18"/>
                <w:szCs w:val="18"/>
              </w:rPr>
            </w:pPr>
          </w:p>
        </w:tc>
      </w:tr>
      <w:tr w:rsidR="00E12C8B" w14:paraId="53C0765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CDA0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8475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w:t>
            </w:r>
            <w:r>
              <w:rPr>
                <w:rFonts w:ascii="Verdana" w:eastAsia="Verdana" w:hAnsi="Verdana" w:cs="Verdana"/>
                <w:sz w:val="18"/>
                <w:szCs w:val="18"/>
              </w:rPr>
              <w:lastRenderedPageBreak/>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9A4206"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E3AF14" w14:textId="77777777" w:rsidR="00E12C8B" w:rsidRDefault="00E12C8B">
            <w:pPr>
              <w:rPr>
                <w:rFonts w:ascii="Verdana" w:eastAsia="Verdana" w:hAnsi="Verdana" w:cs="Verdana"/>
                <w:sz w:val="18"/>
                <w:szCs w:val="18"/>
              </w:rPr>
            </w:pPr>
          </w:p>
        </w:tc>
      </w:tr>
      <w:tr w:rsidR="00E12C8B" w14:paraId="49F7AC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89E7C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8D081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7C5BE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DEAF4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approx. 80% of all 26 GHz links </w:t>
            </w:r>
          </w:p>
        </w:tc>
      </w:tr>
      <w:tr w:rsidR="00E12C8B" w14:paraId="54AFE4C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955C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F8EB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5F83B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4C92FE" w14:textId="77777777" w:rsidR="00E12C8B" w:rsidRDefault="00E12C8B">
            <w:pPr>
              <w:rPr>
                <w:rFonts w:ascii="Verdana" w:eastAsia="Verdana" w:hAnsi="Verdana" w:cs="Verdana"/>
                <w:sz w:val="18"/>
                <w:szCs w:val="18"/>
              </w:rPr>
            </w:pPr>
          </w:p>
        </w:tc>
      </w:tr>
      <w:tr w:rsidR="00E12C8B" w14:paraId="4A58AC0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E788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74D50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1E6E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85CE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About 57% of the total. In the rural areas the Italian operators use 26 Ghz </w:t>
            </w:r>
            <w:r>
              <w:rPr>
                <w:rFonts w:ascii="Verdana" w:eastAsia="Verdana" w:hAnsi="Verdana" w:cs="Verdana"/>
                <w:sz w:val="18"/>
                <w:szCs w:val="18"/>
              </w:rPr>
              <w:t xml:space="preserve">PtP links mainly to reach users who are far from fiber optic points of presence. They also use them for backhauling purposes, that is to say feeding 26 Ghz PmP base stations. </w:t>
            </w:r>
          </w:p>
        </w:tc>
      </w:tr>
      <w:tr w:rsidR="00E12C8B" w14:paraId="659FAB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CC8F6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A6AD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5CBE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F60160" w14:textId="77777777" w:rsidR="00E12C8B" w:rsidRDefault="00E12C8B">
            <w:pPr>
              <w:rPr>
                <w:rFonts w:ascii="Verdana" w:eastAsia="Verdana" w:hAnsi="Verdana" w:cs="Verdana"/>
                <w:sz w:val="18"/>
                <w:szCs w:val="18"/>
              </w:rPr>
            </w:pPr>
          </w:p>
        </w:tc>
      </w:tr>
      <w:tr w:rsidR="00E12C8B" w14:paraId="1F0D984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82148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5960A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DD74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C0D08E" w14:textId="77777777" w:rsidR="00E12C8B" w:rsidRDefault="00E12C8B">
            <w:pPr>
              <w:rPr>
                <w:rFonts w:ascii="Verdana" w:eastAsia="Verdana" w:hAnsi="Verdana" w:cs="Verdana"/>
                <w:sz w:val="18"/>
                <w:szCs w:val="18"/>
              </w:rPr>
            </w:pPr>
          </w:p>
        </w:tc>
      </w:tr>
    </w:tbl>
    <w:p w14:paraId="67969FB9" w14:textId="444448F5"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74EC27BA" wp14:editId="7226597F">
            <wp:extent cx="6667500" cy="2385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187A5932"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2.2: </w:t>
      </w:r>
      <w:r>
        <w:rPr>
          <w:rStyle w:val="Questionarie-instanceQuestion-text"/>
          <w:rFonts w:ascii="Verdana" w:eastAsia="Verdana" w:hAnsi="Verdana" w:cs="Verdana"/>
          <w:sz w:val="18"/>
          <w:szCs w:val="18"/>
        </w:rPr>
        <w:t xml:space="preserve">Please tick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85"/>
        <w:gridCol w:w="2799"/>
        <w:gridCol w:w="1271"/>
        <w:gridCol w:w="3524"/>
      </w:tblGrid>
      <w:tr w:rsidR="00E12C8B" w14:paraId="46BD68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BC969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EA57B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33725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B6B7FE" w14:textId="77777777" w:rsidR="00E12C8B" w:rsidRDefault="00E12C8B">
            <w:pPr>
              <w:rPr>
                <w:rFonts w:ascii="Verdana" w:eastAsia="Verdana" w:hAnsi="Verdana" w:cs="Verdana"/>
                <w:sz w:val="18"/>
                <w:szCs w:val="18"/>
              </w:rPr>
            </w:pPr>
          </w:p>
        </w:tc>
      </w:tr>
      <w:tr w:rsidR="00E12C8B" w14:paraId="7C9767C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52B5E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194F2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FEB5A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8AC43F" w14:textId="77777777" w:rsidR="00E12C8B" w:rsidRDefault="00E12C8B">
            <w:pPr>
              <w:rPr>
                <w:rFonts w:ascii="Verdana" w:eastAsia="Verdana" w:hAnsi="Verdana" w:cs="Verdana"/>
                <w:sz w:val="18"/>
                <w:szCs w:val="18"/>
              </w:rPr>
            </w:pPr>
          </w:p>
        </w:tc>
      </w:tr>
      <w:tr w:rsidR="00E12C8B" w14:paraId="48DCE5D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75DED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F1CC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3A27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FE2B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approx 20% </w:t>
            </w:r>
          </w:p>
        </w:tc>
      </w:tr>
      <w:tr w:rsidR="00E12C8B" w14:paraId="1D206F4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69D92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BC463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DDB94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193C06" w14:textId="77777777" w:rsidR="00E12C8B" w:rsidRDefault="00E12C8B">
            <w:pPr>
              <w:rPr>
                <w:rFonts w:ascii="Verdana" w:eastAsia="Verdana" w:hAnsi="Verdana" w:cs="Verdana"/>
                <w:sz w:val="18"/>
                <w:szCs w:val="18"/>
              </w:rPr>
            </w:pPr>
          </w:p>
        </w:tc>
      </w:tr>
      <w:tr w:rsidR="00E12C8B" w14:paraId="08FEFAF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589F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DE6EC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4D0A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8A9EE8" w14:textId="77777777" w:rsidR="00E12C8B" w:rsidRDefault="00E12C8B">
            <w:pPr>
              <w:rPr>
                <w:rFonts w:ascii="Verdana" w:eastAsia="Verdana" w:hAnsi="Verdana" w:cs="Verdana"/>
                <w:sz w:val="18"/>
                <w:szCs w:val="18"/>
              </w:rPr>
            </w:pPr>
          </w:p>
        </w:tc>
      </w:tr>
      <w:tr w:rsidR="00E12C8B" w14:paraId="23CFA7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EF3AB6"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AC35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8F4F7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E881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Due to having limited information regarding the geographical positions of the links assigned in the individual licenses, we are unable to provide a clear overview of the geographical distribution of the links </w:t>
            </w:r>
          </w:p>
        </w:tc>
      </w:tr>
      <w:tr w:rsidR="00E12C8B" w14:paraId="67A1D19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4B0C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28AC5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6800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F10D8F" w14:textId="77777777" w:rsidR="00E12C8B" w:rsidRDefault="00E12C8B">
            <w:pPr>
              <w:rPr>
                <w:rFonts w:ascii="Verdana" w:eastAsia="Verdana" w:hAnsi="Verdana" w:cs="Verdana"/>
                <w:sz w:val="18"/>
                <w:szCs w:val="18"/>
              </w:rPr>
            </w:pPr>
          </w:p>
        </w:tc>
      </w:tr>
      <w:tr w:rsidR="00E12C8B" w14:paraId="6E9420C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F228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09B65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A5AF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56374C" w14:textId="77777777" w:rsidR="00E12C8B" w:rsidRDefault="00E12C8B">
            <w:pPr>
              <w:rPr>
                <w:rFonts w:ascii="Verdana" w:eastAsia="Verdana" w:hAnsi="Verdana" w:cs="Verdana"/>
                <w:sz w:val="18"/>
                <w:szCs w:val="18"/>
              </w:rPr>
            </w:pPr>
          </w:p>
        </w:tc>
      </w:tr>
      <w:tr w:rsidR="00E12C8B" w14:paraId="4F90B57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BA0E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C410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C7ED8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EFA4C3" w14:textId="77777777" w:rsidR="00E12C8B" w:rsidRDefault="00226339">
            <w:pPr>
              <w:rPr>
                <w:rFonts w:ascii="Verdana" w:eastAsia="Verdana" w:hAnsi="Verdana" w:cs="Verdana"/>
                <w:sz w:val="18"/>
                <w:szCs w:val="18"/>
              </w:rPr>
            </w:pPr>
            <w:r>
              <w:rPr>
                <w:rFonts w:ascii="Verdana" w:eastAsia="Verdana" w:hAnsi="Verdana" w:cs="Verdana"/>
                <w:sz w:val="18"/>
                <w:szCs w:val="18"/>
              </w:rPr>
              <w:t>As per today only countrywide licences are issued in this frequency range. This type of licence allows licensees (MNO’s) to use one or more ch</w:t>
            </w:r>
            <w:r>
              <w:rPr>
                <w:rFonts w:ascii="Verdana" w:eastAsia="Verdana" w:hAnsi="Verdana" w:cs="Verdana"/>
                <w:sz w:val="18"/>
                <w:szCs w:val="18"/>
              </w:rPr>
              <w:t xml:space="preserve">annels (typical BW 28/56 MHz) to establish links countrywide. The Danish Energy Agency has no records of numbers and locations of these links </w:t>
            </w:r>
          </w:p>
        </w:tc>
      </w:tr>
      <w:tr w:rsidR="00E12C8B" w14:paraId="4C305C9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8D796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775DF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5C25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07E02F" w14:textId="77777777" w:rsidR="00E12C8B" w:rsidRDefault="00E12C8B">
            <w:pPr>
              <w:rPr>
                <w:rFonts w:ascii="Verdana" w:eastAsia="Verdana" w:hAnsi="Verdana" w:cs="Verdana"/>
                <w:sz w:val="18"/>
                <w:szCs w:val="18"/>
              </w:rPr>
            </w:pPr>
          </w:p>
        </w:tc>
      </w:tr>
      <w:tr w:rsidR="00E12C8B" w14:paraId="663499F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5CED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1C20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0664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437035" w14:textId="77777777" w:rsidR="00E12C8B" w:rsidRDefault="00E12C8B">
            <w:pPr>
              <w:rPr>
                <w:rFonts w:ascii="Verdana" w:eastAsia="Verdana" w:hAnsi="Verdana" w:cs="Verdana"/>
                <w:sz w:val="18"/>
                <w:szCs w:val="18"/>
              </w:rPr>
            </w:pPr>
          </w:p>
        </w:tc>
      </w:tr>
      <w:tr w:rsidR="00E12C8B" w14:paraId="53DC0F0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03643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27358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3DE08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DA61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More Urban than suburban links </w:t>
            </w:r>
          </w:p>
        </w:tc>
      </w:tr>
      <w:tr w:rsidR="00E12C8B" w14:paraId="11C09AB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3A102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89BAD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D1F0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F6A911" w14:textId="77777777" w:rsidR="00E12C8B" w:rsidRDefault="00E12C8B">
            <w:pPr>
              <w:rPr>
                <w:rFonts w:ascii="Verdana" w:eastAsia="Verdana" w:hAnsi="Verdana" w:cs="Verdana"/>
                <w:sz w:val="18"/>
                <w:szCs w:val="18"/>
              </w:rPr>
            </w:pPr>
          </w:p>
        </w:tc>
      </w:tr>
      <w:tr w:rsidR="00E12C8B" w14:paraId="3343CC1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FB1D8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A9270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4B7C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E28637" w14:textId="77777777" w:rsidR="00E12C8B" w:rsidRDefault="00E12C8B">
            <w:pPr>
              <w:rPr>
                <w:rFonts w:ascii="Verdana" w:eastAsia="Verdana" w:hAnsi="Verdana" w:cs="Verdana"/>
                <w:sz w:val="18"/>
                <w:szCs w:val="18"/>
              </w:rPr>
            </w:pPr>
          </w:p>
        </w:tc>
      </w:tr>
      <w:tr w:rsidR="00E12C8B" w14:paraId="20AA449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FA501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DFA79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2C79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46F82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spread around the UK </w:t>
            </w:r>
          </w:p>
        </w:tc>
      </w:tr>
      <w:tr w:rsidR="00E12C8B" w14:paraId="27BEF87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1506B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AFF32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10C48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4FB426" w14:textId="77777777" w:rsidR="00E12C8B" w:rsidRDefault="00E12C8B">
            <w:pPr>
              <w:rPr>
                <w:rFonts w:ascii="Verdana" w:eastAsia="Verdana" w:hAnsi="Verdana" w:cs="Verdana"/>
                <w:sz w:val="18"/>
                <w:szCs w:val="18"/>
              </w:rPr>
            </w:pPr>
          </w:p>
        </w:tc>
      </w:tr>
      <w:tr w:rsidR="00E12C8B" w14:paraId="0765D3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4F8F5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3B55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4CC9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E49CF3" w14:textId="77777777" w:rsidR="00E12C8B" w:rsidRDefault="00E12C8B">
            <w:pPr>
              <w:rPr>
                <w:rFonts w:ascii="Verdana" w:eastAsia="Verdana" w:hAnsi="Verdana" w:cs="Verdana"/>
                <w:sz w:val="18"/>
                <w:szCs w:val="18"/>
              </w:rPr>
            </w:pPr>
          </w:p>
        </w:tc>
      </w:tr>
      <w:tr w:rsidR="00E12C8B" w14:paraId="36103B3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7811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4775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819F5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CA9057" w14:textId="77777777" w:rsidR="00E12C8B" w:rsidRDefault="00E12C8B">
            <w:pPr>
              <w:rPr>
                <w:rFonts w:ascii="Verdana" w:eastAsia="Verdana" w:hAnsi="Verdana" w:cs="Verdana"/>
                <w:sz w:val="18"/>
                <w:szCs w:val="18"/>
              </w:rPr>
            </w:pPr>
          </w:p>
        </w:tc>
      </w:tr>
      <w:tr w:rsidR="00E12C8B" w14:paraId="232A7B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BD60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3120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A5E1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D8AB25" w14:textId="77777777" w:rsidR="00E12C8B" w:rsidRDefault="00E12C8B">
            <w:pPr>
              <w:rPr>
                <w:rFonts w:ascii="Verdana" w:eastAsia="Verdana" w:hAnsi="Verdana" w:cs="Verdana"/>
                <w:sz w:val="18"/>
                <w:szCs w:val="18"/>
              </w:rPr>
            </w:pPr>
          </w:p>
        </w:tc>
      </w:tr>
      <w:tr w:rsidR="00E12C8B" w14:paraId="60A9C33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DCBE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82D3C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02AA1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4434C8" w14:textId="77777777" w:rsidR="00E12C8B" w:rsidRDefault="00E12C8B">
            <w:pPr>
              <w:rPr>
                <w:rFonts w:ascii="Verdana" w:eastAsia="Verdana" w:hAnsi="Verdana" w:cs="Verdana"/>
                <w:sz w:val="18"/>
                <w:szCs w:val="18"/>
              </w:rPr>
            </w:pPr>
          </w:p>
        </w:tc>
      </w:tr>
      <w:tr w:rsidR="00E12C8B" w14:paraId="605A720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B3A1E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w:t>
            </w:r>
            <w:r>
              <w:rPr>
                <w:rFonts w:ascii="Verdana" w:eastAsia="Verdana" w:hAnsi="Verdana" w:cs="Verdana"/>
                <w:sz w:val="18"/>
                <w:szCs w:val="18"/>
              </w:rPr>
              <w:lastRenderedPageBreak/>
              <w:t xml:space="preserve">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56CADF"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The Department of </w:t>
            </w:r>
            <w:r>
              <w:rPr>
                <w:rFonts w:ascii="Verdana" w:eastAsia="Verdana" w:hAnsi="Verdana" w:cs="Verdana"/>
                <w:sz w:val="18"/>
                <w:szCs w:val="18"/>
              </w:rPr>
              <w:lastRenderedPageBreak/>
              <w:t xml:space="preserve">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B1B071"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CABA50" w14:textId="77777777" w:rsidR="00E12C8B" w:rsidRDefault="00E12C8B">
            <w:pPr>
              <w:rPr>
                <w:rFonts w:ascii="Verdana" w:eastAsia="Verdana" w:hAnsi="Verdana" w:cs="Verdana"/>
                <w:sz w:val="18"/>
                <w:szCs w:val="18"/>
              </w:rPr>
            </w:pPr>
          </w:p>
        </w:tc>
      </w:tr>
      <w:tr w:rsidR="00E12C8B" w14:paraId="6AD6997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D5E7D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2AEBE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A8F8D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5F874F" w14:textId="77777777" w:rsidR="00E12C8B" w:rsidRDefault="00E12C8B">
            <w:pPr>
              <w:rPr>
                <w:rFonts w:ascii="Verdana" w:eastAsia="Verdana" w:hAnsi="Verdana" w:cs="Verdana"/>
                <w:sz w:val="18"/>
                <w:szCs w:val="18"/>
              </w:rPr>
            </w:pPr>
          </w:p>
        </w:tc>
      </w:tr>
      <w:tr w:rsidR="00E12C8B" w14:paraId="4F38518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C989A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B27A0C" w14:textId="77777777" w:rsidR="00E12C8B" w:rsidRDefault="00226339">
            <w:pPr>
              <w:rPr>
                <w:rFonts w:ascii="Verdana" w:eastAsia="Verdana" w:hAnsi="Verdana" w:cs="Verdana"/>
                <w:sz w:val="18"/>
                <w:szCs w:val="18"/>
              </w:rPr>
            </w:pPr>
            <w:r>
              <w:rPr>
                <w:rFonts w:ascii="Verdana" w:eastAsia="Verdana" w:hAnsi="Verdana" w:cs="Verdana"/>
                <w:sz w:val="18"/>
                <w:szCs w:val="18"/>
              </w:rPr>
              <w:t>State Service of Special Communications and Information Protection of Ukrain</w:t>
            </w:r>
            <w:r>
              <w:rPr>
                <w:rFonts w:ascii="Verdana" w:eastAsia="Verdana" w:hAnsi="Verdana" w:cs="Verdana"/>
                <w:sz w:val="18"/>
                <w:szCs w:val="18"/>
              </w:rPr>
              <w:t xml:space="preserve">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0108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BF915D" w14:textId="77777777" w:rsidR="00E12C8B" w:rsidRDefault="00E12C8B">
            <w:pPr>
              <w:rPr>
                <w:rFonts w:ascii="Verdana" w:eastAsia="Verdana" w:hAnsi="Verdana" w:cs="Verdana"/>
                <w:sz w:val="18"/>
                <w:szCs w:val="18"/>
              </w:rPr>
            </w:pPr>
          </w:p>
        </w:tc>
      </w:tr>
      <w:tr w:rsidR="00E12C8B" w14:paraId="6EC3E87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9CC9D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F7109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45785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2717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approx. 10% of all 26 GHz links </w:t>
            </w:r>
          </w:p>
        </w:tc>
      </w:tr>
      <w:tr w:rsidR="00E12C8B" w14:paraId="6AFBC2B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B911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DDEBB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A9C8F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8E9521" w14:textId="77777777" w:rsidR="00E12C8B" w:rsidRDefault="00E12C8B">
            <w:pPr>
              <w:rPr>
                <w:rFonts w:ascii="Verdana" w:eastAsia="Verdana" w:hAnsi="Verdana" w:cs="Verdana"/>
                <w:sz w:val="18"/>
                <w:szCs w:val="18"/>
              </w:rPr>
            </w:pPr>
          </w:p>
        </w:tc>
      </w:tr>
      <w:tr w:rsidR="00E12C8B" w14:paraId="461B03D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69DB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118C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5269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B1266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About 18% of the total. In the urban areas the operators prefer to connect the customers mainly by FTTH or alternative technologies. </w:t>
            </w:r>
          </w:p>
        </w:tc>
      </w:tr>
      <w:tr w:rsidR="00E12C8B" w14:paraId="7AEE243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6F92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4668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111B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53F516" w14:textId="77777777" w:rsidR="00E12C8B" w:rsidRDefault="00E12C8B">
            <w:pPr>
              <w:rPr>
                <w:rFonts w:ascii="Verdana" w:eastAsia="Verdana" w:hAnsi="Verdana" w:cs="Verdana"/>
                <w:sz w:val="18"/>
                <w:szCs w:val="18"/>
              </w:rPr>
            </w:pPr>
          </w:p>
        </w:tc>
      </w:tr>
      <w:tr w:rsidR="00E12C8B" w14:paraId="27717EA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EFEF9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C6D1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4D4E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CAAD92" w14:textId="77777777" w:rsidR="00E12C8B" w:rsidRDefault="00E12C8B">
            <w:pPr>
              <w:rPr>
                <w:rFonts w:ascii="Verdana" w:eastAsia="Verdana" w:hAnsi="Verdana" w:cs="Verdana"/>
                <w:sz w:val="18"/>
                <w:szCs w:val="18"/>
              </w:rPr>
            </w:pPr>
          </w:p>
        </w:tc>
      </w:tr>
    </w:tbl>
    <w:p w14:paraId="48157502" w14:textId="13F6507B"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22BCF20C" wp14:editId="4FC00115">
            <wp:extent cx="6667500" cy="23850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7A36B679"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2.3: </w:t>
      </w:r>
      <w:r>
        <w:rPr>
          <w:rStyle w:val="Questionarie-instanceQuestion-text"/>
          <w:rFonts w:ascii="Verdana" w:eastAsia="Verdana" w:hAnsi="Verdana" w:cs="Verdana"/>
          <w:sz w:val="18"/>
          <w:szCs w:val="18"/>
        </w:rPr>
        <w:t xml:space="preserve">Please tick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80"/>
        <w:gridCol w:w="2806"/>
        <w:gridCol w:w="1272"/>
        <w:gridCol w:w="3521"/>
      </w:tblGrid>
      <w:tr w:rsidR="00E12C8B" w14:paraId="255BE4D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033D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5F7B0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0001A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4C4766" w14:textId="77777777" w:rsidR="00E12C8B" w:rsidRDefault="00E12C8B">
            <w:pPr>
              <w:rPr>
                <w:rFonts w:ascii="Verdana" w:eastAsia="Verdana" w:hAnsi="Verdana" w:cs="Verdana"/>
                <w:sz w:val="18"/>
                <w:szCs w:val="18"/>
              </w:rPr>
            </w:pPr>
          </w:p>
        </w:tc>
      </w:tr>
      <w:tr w:rsidR="00E12C8B" w14:paraId="147BBE5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666B8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3759E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80E0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32DE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60% </w:t>
            </w:r>
          </w:p>
        </w:tc>
      </w:tr>
      <w:tr w:rsidR="00E12C8B" w14:paraId="5DE0EAC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4180EB"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FBA07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48FB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F4D01E" w14:textId="77777777" w:rsidR="00E12C8B" w:rsidRDefault="00E12C8B">
            <w:pPr>
              <w:rPr>
                <w:rFonts w:ascii="Verdana" w:eastAsia="Verdana" w:hAnsi="Verdana" w:cs="Verdana"/>
                <w:sz w:val="18"/>
                <w:szCs w:val="18"/>
              </w:rPr>
            </w:pPr>
          </w:p>
        </w:tc>
      </w:tr>
      <w:tr w:rsidR="00E12C8B" w14:paraId="41BD467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9B08D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AEFD5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38E4C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AD12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Due to having limited information regarding the geographical positions of the links assigned in the individual licenses, we are unable to provide a clear overview of the geographical distribution of the links </w:t>
            </w:r>
          </w:p>
        </w:tc>
      </w:tr>
      <w:tr w:rsidR="00E12C8B" w14:paraId="48708A8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4496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5CD4D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5DD7D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2DC1CB" w14:textId="77777777" w:rsidR="00E12C8B" w:rsidRDefault="00E12C8B">
            <w:pPr>
              <w:rPr>
                <w:rFonts w:ascii="Verdana" w:eastAsia="Verdana" w:hAnsi="Verdana" w:cs="Verdana"/>
                <w:sz w:val="18"/>
                <w:szCs w:val="18"/>
              </w:rPr>
            </w:pPr>
          </w:p>
        </w:tc>
      </w:tr>
      <w:tr w:rsidR="00E12C8B" w14:paraId="4AAAAF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7F01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5F2A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E9549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5F8CD5" w14:textId="77777777" w:rsidR="00E12C8B" w:rsidRDefault="00226339">
            <w:pPr>
              <w:rPr>
                <w:rFonts w:ascii="Verdana" w:eastAsia="Verdana" w:hAnsi="Verdana" w:cs="Verdana"/>
                <w:sz w:val="18"/>
                <w:szCs w:val="18"/>
              </w:rPr>
            </w:pPr>
            <w:r>
              <w:rPr>
                <w:rFonts w:ascii="Verdana" w:eastAsia="Verdana" w:hAnsi="Verdana" w:cs="Verdana"/>
                <w:sz w:val="18"/>
                <w:szCs w:val="18"/>
              </w:rPr>
              <w:t>As per today only countrywide licences are issued in this frequency range. This type of licence allows licensees (MNO’s) to use one or more channels (typical BW 28/56 MHz) to establish links countrywide. The Dan</w:t>
            </w:r>
            <w:r>
              <w:rPr>
                <w:rFonts w:ascii="Verdana" w:eastAsia="Verdana" w:hAnsi="Verdana" w:cs="Verdana"/>
                <w:sz w:val="18"/>
                <w:szCs w:val="18"/>
              </w:rPr>
              <w:t xml:space="preserve">ish Energy Agency has no records of numbers and locations of these links </w:t>
            </w:r>
          </w:p>
        </w:tc>
      </w:tr>
      <w:tr w:rsidR="00E12C8B" w14:paraId="27E944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089B4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3A75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BE30E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669185" w14:textId="77777777" w:rsidR="00E12C8B" w:rsidRDefault="00E12C8B">
            <w:pPr>
              <w:rPr>
                <w:rFonts w:ascii="Verdana" w:eastAsia="Verdana" w:hAnsi="Verdana" w:cs="Verdana"/>
                <w:sz w:val="18"/>
                <w:szCs w:val="18"/>
              </w:rPr>
            </w:pPr>
          </w:p>
        </w:tc>
      </w:tr>
      <w:tr w:rsidR="00E12C8B" w14:paraId="05AB587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E2A6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08B9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AE405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E82A4C" w14:textId="77777777" w:rsidR="00E12C8B" w:rsidRDefault="00E12C8B">
            <w:pPr>
              <w:rPr>
                <w:rFonts w:ascii="Verdana" w:eastAsia="Verdana" w:hAnsi="Verdana" w:cs="Verdana"/>
                <w:sz w:val="18"/>
                <w:szCs w:val="18"/>
              </w:rPr>
            </w:pPr>
          </w:p>
        </w:tc>
      </w:tr>
      <w:tr w:rsidR="00E12C8B" w14:paraId="522B7F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6E73B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596E0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DEA7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C928B5" w14:textId="77777777" w:rsidR="00E12C8B" w:rsidRDefault="00E12C8B">
            <w:pPr>
              <w:rPr>
                <w:rFonts w:ascii="Verdana" w:eastAsia="Verdana" w:hAnsi="Verdana" w:cs="Verdana"/>
                <w:sz w:val="18"/>
                <w:szCs w:val="18"/>
              </w:rPr>
            </w:pPr>
          </w:p>
        </w:tc>
      </w:tr>
      <w:tr w:rsidR="00E12C8B" w14:paraId="3AEFEEF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B89A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FEDE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B72C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41809E" w14:textId="77777777" w:rsidR="00E12C8B" w:rsidRDefault="00E12C8B">
            <w:pPr>
              <w:rPr>
                <w:rFonts w:ascii="Verdana" w:eastAsia="Verdana" w:hAnsi="Verdana" w:cs="Verdana"/>
                <w:sz w:val="18"/>
                <w:szCs w:val="18"/>
              </w:rPr>
            </w:pPr>
          </w:p>
        </w:tc>
      </w:tr>
      <w:tr w:rsidR="00E12C8B" w14:paraId="79ECC6C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AF2A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07403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36861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C32EF2" w14:textId="77777777" w:rsidR="00E12C8B" w:rsidRDefault="00E12C8B">
            <w:pPr>
              <w:rPr>
                <w:rFonts w:ascii="Verdana" w:eastAsia="Verdana" w:hAnsi="Verdana" w:cs="Verdana"/>
                <w:sz w:val="18"/>
                <w:szCs w:val="18"/>
              </w:rPr>
            </w:pPr>
          </w:p>
        </w:tc>
      </w:tr>
      <w:tr w:rsidR="00E12C8B" w14:paraId="2D7CD41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931B2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85BD6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BFD32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14B5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spread around the UK </w:t>
            </w:r>
          </w:p>
        </w:tc>
      </w:tr>
      <w:tr w:rsidR="00E12C8B" w14:paraId="780817E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E082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04827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0D3D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0DD097" w14:textId="77777777" w:rsidR="00E12C8B" w:rsidRDefault="00E12C8B">
            <w:pPr>
              <w:rPr>
                <w:rFonts w:ascii="Verdana" w:eastAsia="Verdana" w:hAnsi="Verdana" w:cs="Verdana"/>
                <w:sz w:val="18"/>
                <w:szCs w:val="18"/>
              </w:rPr>
            </w:pPr>
          </w:p>
        </w:tc>
      </w:tr>
      <w:tr w:rsidR="00E12C8B" w14:paraId="288B33B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89099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4129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E3648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938CBF" w14:textId="77777777" w:rsidR="00E12C8B" w:rsidRDefault="00E12C8B">
            <w:pPr>
              <w:rPr>
                <w:rFonts w:ascii="Verdana" w:eastAsia="Verdana" w:hAnsi="Verdana" w:cs="Verdana"/>
                <w:sz w:val="18"/>
                <w:szCs w:val="18"/>
              </w:rPr>
            </w:pPr>
          </w:p>
        </w:tc>
      </w:tr>
      <w:tr w:rsidR="00E12C8B" w14:paraId="525A744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4C7D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79644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092B3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CCEAD9" w14:textId="77777777" w:rsidR="00E12C8B" w:rsidRDefault="00E12C8B">
            <w:pPr>
              <w:rPr>
                <w:rFonts w:ascii="Verdana" w:eastAsia="Verdana" w:hAnsi="Verdana" w:cs="Verdana"/>
                <w:sz w:val="18"/>
                <w:szCs w:val="18"/>
              </w:rPr>
            </w:pPr>
          </w:p>
        </w:tc>
      </w:tr>
      <w:tr w:rsidR="00E12C8B" w14:paraId="7A37151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2C965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90AF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9BFDF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6B2A01" w14:textId="77777777" w:rsidR="00E12C8B" w:rsidRDefault="00E12C8B">
            <w:pPr>
              <w:rPr>
                <w:rFonts w:ascii="Verdana" w:eastAsia="Verdana" w:hAnsi="Verdana" w:cs="Verdana"/>
                <w:sz w:val="18"/>
                <w:szCs w:val="18"/>
              </w:rPr>
            </w:pPr>
          </w:p>
        </w:tc>
      </w:tr>
      <w:tr w:rsidR="00E12C8B" w14:paraId="0A01197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3124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4EE9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618C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59D304" w14:textId="77777777" w:rsidR="00E12C8B" w:rsidRDefault="00E12C8B">
            <w:pPr>
              <w:rPr>
                <w:rFonts w:ascii="Verdana" w:eastAsia="Verdana" w:hAnsi="Verdana" w:cs="Verdana"/>
                <w:sz w:val="18"/>
                <w:szCs w:val="18"/>
              </w:rPr>
            </w:pPr>
          </w:p>
        </w:tc>
      </w:tr>
      <w:tr w:rsidR="00E12C8B" w14:paraId="3D4580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3AE257"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0A03F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46E4D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C5B1DE" w14:textId="77777777" w:rsidR="00E12C8B" w:rsidRDefault="00E12C8B">
            <w:pPr>
              <w:rPr>
                <w:rFonts w:ascii="Verdana" w:eastAsia="Verdana" w:hAnsi="Verdana" w:cs="Verdana"/>
                <w:sz w:val="18"/>
                <w:szCs w:val="18"/>
              </w:rPr>
            </w:pPr>
          </w:p>
        </w:tc>
      </w:tr>
      <w:tr w:rsidR="00E12C8B" w14:paraId="140328C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5E47F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FAEC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471FB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983A58" w14:textId="77777777" w:rsidR="00E12C8B" w:rsidRDefault="00E12C8B">
            <w:pPr>
              <w:rPr>
                <w:rFonts w:ascii="Verdana" w:eastAsia="Verdana" w:hAnsi="Verdana" w:cs="Verdana"/>
                <w:sz w:val="18"/>
                <w:szCs w:val="18"/>
              </w:rPr>
            </w:pPr>
          </w:p>
        </w:tc>
      </w:tr>
      <w:tr w:rsidR="00E12C8B" w14:paraId="0F75EE7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3FEF7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D3C47D" w14:textId="77777777" w:rsidR="00E12C8B" w:rsidRDefault="00226339">
            <w:pPr>
              <w:rPr>
                <w:rFonts w:ascii="Verdana" w:eastAsia="Verdana" w:hAnsi="Verdana" w:cs="Verdana"/>
                <w:sz w:val="18"/>
                <w:szCs w:val="18"/>
              </w:rPr>
            </w:pPr>
            <w:r>
              <w:rPr>
                <w:rFonts w:ascii="Verdana" w:eastAsia="Verdana" w:hAnsi="Verdana" w:cs="Verdana"/>
                <w:sz w:val="18"/>
                <w:szCs w:val="18"/>
              </w:rPr>
              <w:t>State Service of Special Communications and Information Protecti</w:t>
            </w:r>
            <w:r>
              <w:rPr>
                <w:rFonts w:ascii="Verdana" w:eastAsia="Verdana" w:hAnsi="Verdana" w:cs="Verdana"/>
                <w:sz w:val="18"/>
                <w:szCs w:val="18"/>
              </w:rPr>
              <w:t xml:space="preserve">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25B1B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1FD687" w14:textId="77777777" w:rsidR="00E12C8B" w:rsidRDefault="00E12C8B">
            <w:pPr>
              <w:rPr>
                <w:rFonts w:ascii="Verdana" w:eastAsia="Verdana" w:hAnsi="Verdana" w:cs="Verdana"/>
                <w:sz w:val="18"/>
                <w:szCs w:val="18"/>
              </w:rPr>
            </w:pPr>
          </w:p>
        </w:tc>
      </w:tr>
      <w:tr w:rsidR="00E12C8B" w14:paraId="71CC9C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49E1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50AA6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A5311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582D3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approx. 80% of all 26 GHz links </w:t>
            </w:r>
          </w:p>
        </w:tc>
      </w:tr>
      <w:tr w:rsidR="00E12C8B" w14:paraId="29B977B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8CB5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193B1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FBC9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6FFFE9" w14:textId="77777777" w:rsidR="00E12C8B" w:rsidRDefault="00E12C8B">
            <w:pPr>
              <w:rPr>
                <w:rFonts w:ascii="Verdana" w:eastAsia="Verdana" w:hAnsi="Verdana" w:cs="Verdana"/>
                <w:sz w:val="18"/>
                <w:szCs w:val="18"/>
              </w:rPr>
            </w:pPr>
          </w:p>
        </w:tc>
      </w:tr>
      <w:tr w:rsidR="00E12C8B" w14:paraId="56F689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3395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011B8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891D0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2B3E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About 25% of the total </w:t>
            </w:r>
          </w:p>
        </w:tc>
      </w:tr>
      <w:tr w:rsidR="00E12C8B" w14:paraId="470FE3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05C4D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5E82E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D043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BBCF63" w14:textId="77777777" w:rsidR="00E12C8B" w:rsidRDefault="00E12C8B">
            <w:pPr>
              <w:rPr>
                <w:rFonts w:ascii="Verdana" w:eastAsia="Verdana" w:hAnsi="Verdana" w:cs="Verdana"/>
                <w:sz w:val="18"/>
                <w:szCs w:val="18"/>
              </w:rPr>
            </w:pPr>
          </w:p>
        </w:tc>
      </w:tr>
      <w:tr w:rsidR="00E12C8B" w14:paraId="20D6FE7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856A1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44F4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5C8A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2FE0FC" w14:textId="77777777" w:rsidR="00E12C8B" w:rsidRDefault="00E12C8B">
            <w:pPr>
              <w:rPr>
                <w:rFonts w:ascii="Verdana" w:eastAsia="Verdana" w:hAnsi="Verdana" w:cs="Verdana"/>
                <w:sz w:val="18"/>
                <w:szCs w:val="18"/>
              </w:rPr>
            </w:pPr>
          </w:p>
        </w:tc>
      </w:tr>
    </w:tbl>
    <w:p w14:paraId="72EBCED3" w14:textId="38C0D039"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459E8A5B" wp14:editId="0D0CA273">
            <wp:extent cx="6667500" cy="2385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5B6A6112"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3: </w:t>
      </w:r>
      <w:r>
        <w:rPr>
          <w:rStyle w:val="Questionarie-instanceQuestion-text"/>
          <w:rFonts w:ascii="Verdana" w:eastAsia="Verdana" w:hAnsi="Verdana" w:cs="Verdana"/>
          <w:sz w:val="18"/>
          <w:szCs w:val="18"/>
        </w:rPr>
        <w:t xml:space="preserve">Fixed service (PmP) Geographical distribution e.g. rural/ urban/ suburban? (give indication)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991"/>
        <w:gridCol w:w="5776"/>
        <w:gridCol w:w="1412"/>
      </w:tblGrid>
      <w:tr w:rsidR="00E12C8B" w14:paraId="5590095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1AE9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7AA88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A150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159D93D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C3AFB1"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37E5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7215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Urban </w:t>
            </w:r>
          </w:p>
        </w:tc>
      </w:tr>
      <w:tr w:rsidR="00E12C8B" w14:paraId="40F3EAF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3CB6C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3DDC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47722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BA69B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89A53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937A7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CDA7A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3B8A5F4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A8367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3D8F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A5C52E"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4251A74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764A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1DF89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D7BB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DAB95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8C08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40DD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777A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Urban </w:t>
            </w:r>
          </w:p>
        </w:tc>
      </w:tr>
      <w:tr w:rsidR="00E12C8B" w14:paraId="1C38E4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A077B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1E08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46EE82" w14:textId="77777777" w:rsidR="00E12C8B" w:rsidRDefault="00226339">
            <w:pPr>
              <w:rPr>
                <w:rFonts w:ascii="Verdana" w:eastAsia="Verdana" w:hAnsi="Verdana" w:cs="Verdana"/>
                <w:sz w:val="18"/>
                <w:szCs w:val="18"/>
              </w:rPr>
            </w:pPr>
            <w:r>
              <w:rPr>
                <w:rFonts w:ascii="Verdana" w:eastAsia="Verdana" w:hAnsi="Verdana" w:cs="Verdana"/>
                <w:sz w:val="18"/>
                <w:szCs w:val="18"/>
              </w:rPr>
              <w:t>Urban</w:t>
            </w:r>
            <w:r>
              <w:rPr>
                <w:rFonts w:ascii="Verdana" w:eastAsia="Verdana" w:hAnsi="Verdana" w:cs="Verdana"/>
                <w:sz w:val="18"/>
                <w:szCs w:val="18"/>
              </w:rPr>
              <w:br/>
              <w:t xml:space="preserve">Suburban </w:t>
            </w:r>
          </w:p>
        </w:tc>
      </w:tr>
      <w:tr w:rsidR="00E12C8B" w14:paraId="4E0320A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A191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44C3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FFAF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04061F9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09090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AC214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8511BB"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63DB900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F659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C694E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4ACE5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Urban </w:t>
            </w:r>
          </w:p>
        </w:tc>
      </w:tr>
      <w:tr w:rsidR="00E12C8B" w14:paraId="652EE37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31A9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47F83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0B2FA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5E00A4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D854F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3F9B29" w14:textId="77777777" w:rsidR="00E12C8B" w:rsidRDefault="00226339">
            <w:pPr>
              <w:rPr>
                <w:rFonts w:ascii="Verdana" w:eastAsia="Verdana" w:hAnsi="Verdana" w:cs="Verdana"/>
                <w:sz w:val="18"/>
                <w:szCs w:val="18"/>
              </w:rPr>
            </w:pPr>
            <w:r>
              <w:rPr>
                <w:rFonts w:ascii="Verdana" w:eastAsia="Verdana" w:hAnsi="Verdana" w:cs="Verdana"/>
                <w:sz w:val="18"/>
                <w:szCs w:val="18"/>
              </w:rPr>
              <w:t>Danish Energy Ag</w:t>
            </w:r>
            <w:r>
              <w:rPr>
                <w:rFonts w:ascii="Verdana" w:eastAsia="Verdana" w:hAnsi="Verdana" w:cs="Verdana"/>
                <w:sz w:val="18"/>
                <w:szCs w:val="18"/>
              </w:rPr>
              <w:t xml:space="preserve">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30462B"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3B9996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A19A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B1FBC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1570E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Suburban </w:t>
            </w:r>
          </w:p>
        </w:tc>
      </w:tr>
      <w:tr w:rsidR="00E12C8B" w14:paraId="38848DA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2F901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B738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FE07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6D597BF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3B5AD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18F12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E73E9B"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5A53D20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F509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7DF0D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8D8C8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Urban </w:t>
            </w:r>
          </w:p>
        </w:tc>
      </w:tr>
      <w:tr w:rsidR="00E12C8B" w14:paraId="2CC374B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AE4ED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1322D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2D37D3"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382AC0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60786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F6DF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D7F04E"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6D05136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269728"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81B20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97578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6AB5D3B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C750E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76B3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D35D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E0818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879E3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CCBD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7C9FB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0DA9A45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90A6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62E4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ED32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13F4A72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124A7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C06FA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8950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Rural </w:t>
            </w:r>
          </w:p>
        </w:tc>
      </w:tr>
      <w:tr w:rsidR="00E12C8B" w14:paraId="5C92DDE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BDEB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FB71A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44F5B4"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4B83D68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577C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4D1A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EEE2E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467A8D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CA5A6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FBEF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2C3E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65729D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C449B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4CF1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EC17B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Urban </w:t>
            </w:r>
          </w:p>
        </w:tc>
      </w:tr>
      <w:tr w:rsidR="00E12C8B" w14:paraId="47F2D2F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ECECD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46650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9F43A5"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5B50ECA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93B57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A502A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647107"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380BB87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9313E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6FC4A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D85A43" w14:textId="77777777" w:rsidR="00E12C8B" w:rsidRDefault="00226339">
            <w:pPr>
              <w:rPr>
                <w:rFonts w:ascii="Verdana" w:eastAsia="Verdana" w:hAnsi="Verdana" w:cs="Verdana"/>
                <w:sz w:val="18"/>
                <w:szCs w:val="18"/>
              </w:rPr>
            </w:pPr>
            <w:r>
              <w:rPr>
                <w:rFonts w:ascii="Verdana" w:eastAsia="Verdana" w:hAnsi="Verdana" w:cs="Verdana"/>
                <w:sz w:val="18"/>
                <w:szCs w:val="18"/>
              </w:rPr>
              <w:t>Urban</w:t>
            </w:r>
            <w:r>
              <w:rPr>
                <w:rFonts w:ascii="Verdana" w:eastAsia="Verdana" w:hAnsi="Verdana" w:cs="Verdana"/>
                <w:sz w:val="18"/>
                <w:szCs w:val="18"/>
              </w:rPr>
              <w:br/>
              <w:t xml:space="preserve">Suburban </w:t>
            </w:r>
          </w:p>
        </w:tc>
      </w:tr>
      <w:tr w:rsidR="00E12C8B" w14:paraId="13B7BB4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B1B92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18DE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2C975D"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523C26E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9778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FFD97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470FF6"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2DE912B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AD8A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AB9E4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E4AD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50F388A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80743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F630A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B44623"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t>Urban</w:t>
            </w:r>
            <w:r>
              <w:rPr>
                <w:rFonts w:ascii="Verdana" w:eastAsia="Verdana" w:hAnsi="Verdana" w:cs="Verdana"/>
                <w:sz w:val="18"/>
                <w:szCs w:val="18"/>
              </w:rPr>
              <w:br/>
              <w:t xml:space="preserve">Suburban </w:t>
            </w:r>
          </w:p>
        </w:tc>
      </w:tr>
      <w:tr w:rsidR="00E12C8B" w14:paraId="549FD8F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CE43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059D4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7092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441561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531F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F990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26F2E6" w14:textId="77777777" w:rsidR="00E12C8B" w:rsidRDefault="00226339">
            <w:pPr>
              <w:rPr>
                <w:rFonts w:ascii="Verdana" w:eastAsia="Verdana" w:hAnsi="Verdana" w:cs="Verdana"/>
                <w:sz w:val="18"/>
                <w:szCs w:val="18"/>
              </w:rPr>
            </w:pPr>
            <w:r>
              <w:rPr>
                <w:rFonts w:ascii="Verdana" w:eastAsia="Verdana" w:hAnsi="Verdana" w:cs="Verdana"/>
                <w:sz w:val="18"/>
                <w:szCs w:val="18"/>
              </w:rPr>
              <w:t>Rural</w:t>
            </w:r>
            <w:r>
              <w:rPr>
                <w:rFonts w:ascii="Verdana" w:eastAsia="Verdana" w:hAnsi="Verdana" w:cs="Verdana"/>
                <w:sz w:val="18"/>
                <w:szCs w:val="18"/>
              </w:rPr>
              <w:br/>
            </w:r>
            <w:r>
              <w:rPr>
                <w:rFonts w:ascii="Verdana" w:eastAsia="Verdana" w:hAnsi="Verdana" w:cs="Verdana"/>
                <w:sz w:val="18"/>
                <w:szCs w:val="18"/>
              </w:rPr>
              <w:lastRenderedPageBreak/>
              <w:t>Urban</w:t>
            </w:r>
            <w:r>
              <w:rPr>
                <w:rFonts w:ascii="Verdana" w:eastAsia="Verdana" w:hAnsi="Verdana" w:cs="Verdana"/>
                <w:sz w:val="18"/>
                <w:szCs w:val="18"/>
              </w:rPr>
              <w:br/>
              <w:t xml:space="preserve">Suburban </w:t>
            </w:r>
          </w:p>
        </w:tc>
      </w:tr>
    </w:tbl>
    <w:p w14:paraId="098FB554" w14:textId="31A322C2" w:rsidR="00E12C8B" w:rsidRDefault="00226339">
      <w:pPr>
        <w:rPr>
          <w:rFonts w:ascii="Verdana" w:eastAsia="Verdana" w:hAnsi="Verdana" w:cs="Verdana"/>
          <w:sz w:val="18"/>
          <w:szCs w:val="18"/>
        </w:rPr>
      </w:pPr>
      <w:r>
        <w:rPr>
          <w:rFonts w:ascii="Verdana" w:eastAsia="Verdana" w:hAnsi="Verdana" w:cs="Verdana"/>
          <w:noProof/>
          <w:sz w:val="18"/>
          <w:szCs w:val="18"/>
        </w:rPr>
        <w:lastRenderedPageBreak/>
        <w:drawing>
          <wp:inline distT="0" distB="0" distL="0" distR="0" wp14:anchorId="6E2E9049" wp14:editId="6B5B88FC">
            <wp:extent cx="6667500" cy="2385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692C0166"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3.1: </w:t>
      </w:r>
      <w:r>
        <w:rPr>
          <w:rStyle w:val="Questionarie-instanceQuestion-text"/>
          <w:rFonts w:ascii="Verdana" w:eastAsia="Verdana" w:hAnsi="Verdana" w:cs="Verdana"/>
          <w:sz w:val="18"/>
          <w:szCs w:val="18"/>
        </w:rPr>
        <w:t>P</w:t>
      </w:r>
      <w:r>
        <w:rPr>
          <w:rStyle w:val="Questionarie-instanceQuestion-text"/>
          <w:rFonts w:ascii="Verdana" w:eastAsia="Verdana" w:hAnsi="Verdana" w:cs="Verdana"/>
          <w:sz w:val="18"/>
          <w:szCs w:val="18"/>
        </w:rPr>
        <w:t xml:space="preserve">lease tick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26"/>
        <w:gridCol w:w="2833"/>
        <w:gridCol w:w="1148"/>
        <w:gridCol w:w="3672"/>
      </w:tblGrid>
      <w:tr w:rsidR="00E12C8B" w14:paraId="56B7362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3E947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D3C24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D1C89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09CAD6" w14:textId="77777777" w:rsidR="00E12C8B" w:rsidRDefault="00E12C8B">
            <w:pPr>
              <w:rPr>
                <w:rFonts w:ascii="Verdana" w:eastAsia="Verdana" w:hAnsi="Verdana" w:cs="Verdana"/>
                <w:sz w:val="18"/>
                <w:szCs w:val="18"/>
              </w:rPr>
            </w:pPr>
          </w:p>
        </w:tc>
      </w:tr>
      <w:tr w:rsidR="00E12C8B" w14:paraId="4D46663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A4674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1B00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DF18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AA45D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Due to having limited information regarding the geographical positions of the links assigned in the individual licenses, we are unable to provide a clear overview of the geographical distribution of the links </w:t>
            </w:r>
          </w:p>
        </w:tc>
      </w:tr>
      <w:tr w:rsidR="00E12C8B" w14:paraId="1226B90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CCBB7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4018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0050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19ADA1" w14:textId="77777777" w:rsidR="00E12C8B" w:rsidRDefault="00E12C8B">
            <w:pPr>
              <w:rPr>
                <w:rFonts w:ascii="Verdana" w:eastAsia="Verdana" w:hAnsi="Verdana" w:cs="Verdana"/>
                <w:sz w:val="18"/>
                <w:szCs w:val="18"/>
              </w:rPr>
            </w:pPr>
          </w:p>
        </w:tc>
      </w:tr>
      <w:tr w:rsidR="00E12C8B" w14:paraId="3DEE616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951C94" w14:textId="77777777" w:rsidR="00E12C8B" w:rsidRDefault="00226339">
            <w:pPr>
              <w:rPr>
                <w:rFonts w:ascii="Verdana" w:eastAsia="Verdana" w:hAnsi="Verdana" w:cs="Verdana"/>
                <w:sz w:val="18"/>
                <w:szCs w:val="18"/>
              </w:rPr>
            </w:pPr>
            <w:r>
              <w:rPr>
                <w:rFonts w:ascii="Verdana" w:eastAsia="Verdana" w:hAnsi="Verdana" w:cs="Verdana"/>
                <w:sz w:val="18"/>
                <w:szCs w:val="18"/>
              </w:rPr>
              <w:t>Portug</w:t>
            </w:r>
            <w:r>
              <w:rPr>
                <w:rFonts w:ascii="Verdana" w:eastAsia="Verdana" w:hAnsi="Verdana" w:cs="Verdana"/>
                <w:sz w:val="18"/>
                <w:szCs w:val="18"/>
              </w:rPr>
              <w:t xml:space="preserve">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764E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A3053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0C177F" w14:textId="77777777" w:rsidR="00E12C8B" w:rsidRDefault="00E12C8B">
            <w:pPr>
              <w:rPr>
                <w:rFonts w:ascii="Verdana" w:eastAsia="Verdana" w:hAnsi="Verdana" w:cs="Verdana"/>
                <w:sz w:val="18"/>
                <w:szCs w:val="18"/>
              </w:rPr>
            </w:pPr>
          </w:p>
        </w:tc>
      </w:tr>
      <w:tr w:rsidR="00E12C8B" w14:paraId="0C61DC5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1B15B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1CE5E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AC68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41DA56" w14:textId="77777777" w:rsidR="00E12C8B" w:rsidRDefault="00E12C8B">
            <w:pPr>
              <w:rPr>
                <w:rFonts w:ascii="Verdana" w:eastAsia="Verdana" w:hAnsi="Verdana" w:cs="Verdana"/>
                <w:sz w:val="18"/>
                <w:szCs w:val="18"/>
              </w:rPr>
            </w:pPr>
          </w:p>
        </w:tc>
      </w:tr>
      <w:tr w:rsidR="00E12C8B" w14:paraId="6108209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4F2AA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235C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A7FC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879FBF" w14:textId="77777777" w:rsidR="00E12C8B" w:rsidRDefault="00E12C8B">
            <w:pPr>
              <w:rPr>
                <w:rFonts w:ascii="Verdana" w:eastAsia="Verdana" w:hAnsi="Verdana" w:cs="Verdana"/>
                <w:sz w:val="18"/>
                <w:szCs w:val="18"/>
              </w:rPr>
            </w:pPr>
          </w:p>
        </w:tc>
      </w:tr>
      <w:tr w:rsidR="00E12C8B" w14:paraId="0C3BDE3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D69E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8A06C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321DE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B260E4" w14:textId="77777777" w:rsidR="00E12C8B" w:rsidRDefault="00E12C8B">
            <w:pPr>
              <w:rPr>
                <w:rFonts w:ascii="Verdana" w:eastAsia="Verdana" w:hAnsi="Verdana" w:cs="Verdana"/>
                <w:sz w:val="18"/>
                <w:szCs w:val="18"/>
              </w:rPr>
            </w:pPr>
          </w:p>
        </w:tc>
      </w:tr>
      <w:tr w:rsidR="00E12C8B" w14:paraId="1FE22B4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C910E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9AC38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4C599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155170" w14:textId="77777777" w:rsidR="00E12C8B" w:rsidRDefault="00E12C8B">
            <w:pPr>
              <w:rPr>
                <w:rFonts w:ascii="Verdana" w:eastAsia="Verdana" w:hAnsi="Verdana" w:cs="Verdana"/>
                <w:sz w:val="18"/>
                <w:szCs w:val="18"/>
              </w:rPr>
            </w:pPr>
          </w:p>
        </w:tc>
      </w:tr>
      <w:tr w:rsidR="00E12C8B" w14:paraId="643B03B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A20FF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4A54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9056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45E3A6" w14:textId="77777777" w:rsidR="00E12C8B" w:rsidRDefault="00E12C8B">
            <w:pPr>
              <w:rPr>
                <w:rFonts w:ascii="Verdana" w:eastAsia="Verdana" w:hAnsi="Verdana" w:cs="Verdana"/>
                <w:sz w:val="18"/>
                <w:szCs w:val="18"/>
              </w:rPr>
            </w:pPr>
          </w:p>
        </w:tc>
      </w:tr>
      <w:tr w:rsidR="00E12C8B" w14:paraId="0A533F0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0B387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82CA3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w:t>
            </w:r>
            <w:r>
              <w:rPr>
                <w:rFonts w:ascii="Verdana" w:eastAsia="Verdana" w:hAnsi="Verdana" w:cs="Verdana"/>
                <w:sz w:val="18"/>
                <w:szCs w:val="18"/>
              </w:rPr>
              <w:lastRenderedPageBreak/>
              <w:t xml:space="preserve">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933E71"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CF7F4B" w14:textId="77777777" w:rsidR="00E12C8B" w:rsidRDefault="00E12C8B">
            <w:pPr>
              <w:rPr>
                <w:rFonts w:ascii="Verdana" w:eastAsia="Verdana" w:hAnsi="Verdana" w:cs="Verdana"/>
                <w:sz w:val="18"/>
                <w:szCs w:val="18"/>
              </w:rPr>
            </w:pPr>
          </w:p>
        </w:tc>
      </w:tr>
      <w:tr w:rsidR="00E12C8B" w14:paraId="4662233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A5E72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A0B2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FD3B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DD1B04" w14:textId="77777777" w:rsidR="00E12C8B" w:rsidRDefault="00E12C8B">
            <w:pPr>
              <w:rPr>
                <w:rFonts w:ascii="Verdana" w:eastAsia="Verdana" w:hAnsi="Verdana" w:cs="Verdana"/>
                <w:sz w:val="18"/>
                <w:szCs w:val="18"/>
              </w:rPr>
            </w:pPr>
          </w:p>
        </w:tc>
      </w:tr>
      <w:tr w:rsidR="00E12C8B" w14:paraId="6B35F24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ED1E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BB50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FE1A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5B78CB" w14:textId="77777777" w:rsidR="00E12C8B" w:rsidRDefault="00E12C8B">
            <w:pPr>
              <w:rPr>
                <w:rFonts w:ascii="Verdana" w:eastAsia="Verdana" w:hAnsi="Verdana" w:cs="Verdana"/>
                <w:sz w:val="18"/>
                <w:szCs w:val="18"/>
              </w:rPr>
            </w:pPr>
          </w:p>
        </w:tc>
      </w:tr>
      <w:tr w:rsidR="00E12C8B" w14:paraId="73C6C33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9BF17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8B6F9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45F7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2A95EE" w14:textId="77777777" w:rsidR="00E12C8B" w:rsidRDefault="00226339">
            <w:pPr>
              <w:rPr>
                <w:rFonts w:ascii="Verdana" w:eastAsia="Verdana" w:hAnsi="Verdana" w:cs="Verdana"/>
                <w:sz w:val="18"/>
                <w:szCs w:val="18"/>
              </w:rPr>
            </w:pPr>
            <w:r>
              <w:rPr>
                <w:rFonts w:ascii="Verdana" w:eastAsia="Verdana" w:hAnsi="Verdana" w:cs="Verdana"/>
                <w:sz w:val="18"/>
                <w:szCs w:val="18"/>
              </w:rPr>
              <w:t>About 34% of the total. The limited range of the coverage given by 26 Ghz PmP operation (up to 5 – 6 Km) and the limited number of user</w:t>
            </w:r>
            <w:r>
              <w:rPr>
                <w:rFonts w:ascii="Verdana" w:eastAsia="Verdana" w:hAnsi="Verdana" w:cs="Verdana"/>
                <w:sz w:val="18"/>
                <w:szCs w:val="18"/>
              </w:rPr>
              <w:t xml:space="preserve">s are the major limiting factors of their application in the rural areas. </w:t>
            </w:r>
          </w:p>
        </w:tc>
      </w:tr>
      <w:tr w:rsidR="00E12C8B" w14:paraId="2FAC212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3B39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0839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9D7EE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1953AE" w14:textId="77777777" w:rsidR="00E12C8B" w:rsidRDefault="00E12C8B">
            <w:pPr>
              <w:rPr>
                <w:rFonts w:ascii="Verdana" w:eastAsia="Verdana" w:hAnsi="Verdana" w:cs="Verdana"/>
                <w:sz w:val="18"/>
                <w:szCs w:val="18"/>
              </w:rPr>
            </w:pPr>
          </w:p>
        </w:tc>
      </w:tr>
    </w:tbl>
    <w:p w14:paraId="798111C2" w14:textId="12EEF083"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0B622873" wp14:editId="56DDB829">
            <wp:extent cx="6667500" cy="23850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679346F2"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3.2: </w:t>
      </w:r>
      <w:r>
        <w:rPr>
          <w:rStyle w:val="Questionarie-instanceQuestion-text"/>
          <w:rFonts w:ascii="Verdana" w:eastAsia="Verdana" w:hAnsi="Verdana" w:cs="Verdana"/>
          <w:sz w:val="18"/>
          <w:szCs w:val="18"/>
        </w:rPr>
        <w:t xml:space="preserve">Please tick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90"/>
        <w:gridCol w:w="2876"/>
        <w:gridCol w:w="1156"/>
        <w:gridCol w:w="3557"/>
      </w:tblGrid>
      <w:tr w:rsidR="00E12C8B" w14:paraId="48750B0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159B5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F521E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21CD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DBE8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all central stations are in the urban area. </w:t>
            </w:r>
          </w:p>
        </w:tc>
      </w:tr>
      <w:tr w:rsidR="00E12C8B" w14:paraId="293F4CC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346F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9B9E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11B3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1636C1" w14:textId="77777777" w:rsidR="00E12C8B" w:rsidRDefault="00E12C8B">
            <w:pPr>
              <w:rPr>
                <w:rFonts w:ascii="Verdana" w:eastAsia="Verdana" w:hAnsi="Verdana" w:cs="Verdana"/>
                <w:sz w:val="18"/>
                <w:szCs w:val="18"/>
              </w:rPr>
            </w:pPr>
          </w:p>
        </w:tc>
      </w:tr>
      <w:tr w:rsidR="00E12C8B" w14:paraId="7DA683F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7221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7372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F279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1BFC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90-100% </w:t>
            </w:r>
          </w:p>
        </w:tc>
      </w:tr>
      <w:tr w:rsidR="00E12C8B" w14:paraId="582721C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20B1D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5306D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39D3C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7D3355" w14:textId="77777777" w:rsidR="00E12C8B" w:rsidRDefault="00E12C8B">
            <w:pPr>
              <w:rPr>
                <w:rFonts w:ascii="Verdana" w:eastAsia="Verdana" w:hAnsi="Verdana" w:cs="Verdana"/>
                <w:sz w:val="18"/>
                <w:szCs w:val="18"/>
              </w:rPr>
            </w:pPr>
          </w:p>
        </w:tc>
      </w:tr>
      <w:tr w:rsidR="00E12C8B" w14:paraId="5250FF2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4726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9E10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E97B3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28E7C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Due to having limited information regarding the geographical positions of the links assigned in the individual licenses, we are unable to provide a clear overview of the geographical distribution of the links </w:t>
            </w:r>
          </w:p>
        </w:tc>
      </w:tr>
      <w:tr w:rsidR="00E12C8B" w14:paraId="268399B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589186"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D370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9B98B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3E139F" w14:textId="77777777" w:rsidR="00E12C8B" w:rsidRDefault="00E12C8B">
            <w:pPr>
              <w:rPr>
                <w:rFonts w:ascii="Verdana" w:eastAsia="Verdana" w:hAnsi="Verdana" w:cs="Verdana"/>
                <w:sz w:val="18"/>
                <w:szCs w:val="18"/>
              </w:rPr>
            </w:pPr>
          </w:p>
        </w:tc>
      </w:tr>
      <w:tr w:rsidR="00E12C8B" w14:paraId="7C23654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AC20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740C5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0AC06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83CB85" w14:textId="77777777" w:rsidR="00E12C8B" w:rsidRDefault="00E12C8B">
            <w:pPr>
              <w:rPr>
                <w:rFonts w:ascii="Verdana" w:eastAsia="Verdana" w:hAnsi="Verdana" w:cs="Verdana"/>
                <w:sz w:val="18"/>
                <w:szCs w:val="18"/>
              </w:rPr>
            </w:pPr>
          </w:p>
        </w:tc>
      </w:tr>
      <w:tr w:rsidR="00E12C8B" w14:paraId="07053D9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F195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073C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B6438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4A2F4C" w14:textId="77777777" w:rsidR="00E12C8B" w:rsidRDefault="00E12C8B">
            <w:pPr>
              <w:rPr>
                <w:rFonts w:ascii="Verdana" w:eastAsia="Verdana" w:hAnsi="Verdana" w:cs="Verdana"/>
                <w:sz w:val="18"/>
                <w:szCs w:val="18"/>
              </w:rPr>
            </w:pPr>
          </w:p>
        </w:tc>
      </w:tr>
      <w:tr w:rsidR="00E12C8B" w14:paraId="4F2550C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17BE0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E261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CBB2D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9820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All BS are located within urban areas </w:t>
            </w:r>
          </w:p>
        </w:tc>
      </w:tr>
      <w:tr w:rsidR="00E12C8B" w14:paraId="720F428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99E6A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3232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D349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C9A016" w14:textId="77777777" w:rsidR="00E12C8B" w:rsidRDefault="00E12C8B">
            <w:pPr>
              <w:rPr>
                <w:rFonts w:ascii="Verdana" w:eastAsia="Verdana" w:hAnsi="Verdana" w:cs="Verdana"/>
                <w:sz w:val="18"/>
                <w:szCs w:val="18"/>
              </w:rPr>
            </w:pPr>
          </w:p>
        </w:tc>
      </w:tr>
      <w:tr w:rsidR="00E12C8B" w14:paraId="4D98E78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7853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316F1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7EF79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ECD44A" w14:textId="77777777" w:rsidR="00E12C8B" w:rsidRDefault="00E12C8B">
            <w:pPr>
              <w:rPr>
                <w:rFonts w:ascii="Verdana" w:eastAsia="Verdana" w:hAnsi="Verdana" w:cs="Verdana"/>
                <w:sz w:val="18"/>
                <w:szCs w:val="18"/>
              </w:rPr>
            </w:pPr>
          </w:p>
        </w:tc>
      </w:tr>
      <w:tr w:rsidR="00E12C8B" w14:paraId="7E64CAA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F745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377A6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5E67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B957A9" w14:textId="77777777" w:rsidR="00E12C8B" w:rsidRDefault="00E12C8B">
            <w:pPr>
              <w:rPr>
                <w:rFonts w:ascii="Verdana" w:eastAsia="Verdana" w:hAnsi="Verdana" w:cs="Verdana"/>
                <w:sz w:val="18"/>
                <w:szCs w:val="18"/>
              </w:rPr>
            </w:pPr>
          </w:p>
        </w:tc>
      </w:tr>
      <w:tr w:rsidR="00E12C8B" w14:paraId="3A24CBD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BE735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5B4CA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97CB1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568B24" w14:textId="77777777" w:rsidR="00E12C8B" w:rsidRDefault="00E12C8B">
            <w:pPr>
              <w:rPr>
                <w:rFonts w:ascii="Verdana" w:eastAsia="Verdana" w:hAnsi="Verdana" w:cs="Verdana"/>
                <w:sz w:val="18"/>
                <w:szCs w:val="18"/>
              </w:rPr>
            </w:pPr>
          </w:p>
        </w:tc>
      </w:tr>
      <w:tr w:rsidR="00E12C8B" w14:paraId="07DEF82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AD59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6219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67CE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79632F" w14:textId="77777777" w:rsidR="00E12C8B" w:rsidRDefault="00E12C8B">
            <w:pPr>
              <w:rPr>
                <w:rFonts w:ascii="Verdana" w:eastAsia="Verdana" w:hAnsi="Verdana" w:cs="Verdana"/>
                <w:sz w:val="18"/>
                <w:szCs w:val="18"/>
              </w:rPr>
            </w:pPr>
          </w:p>
        </w:tc>
      </w:tr>
      <w:tr w:rsidR="00E12C8B" w14:paraId="51D1EC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E320E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72EA6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9673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DE28D9" w14:textId="77777777" w:rsidR="00E12C8B" w:rsidRDefault="00E12C8B">
            <w:pPr>
              <w:rPr>
                <w:rFonts w:ascii="Verdana" w:eastAsia="Verdana" w:hAnsi="Verdana" w:cs="Verdana"/>
                <w:sz w:val="18"/>
                <w:szCs w:val="18"/>
              </w:rPr>
            </w:pPr>
          </w:p>
        </w:tc>
      </w:tr>
      <w:tr w:rsidR="00E12C8B" w14:paraId="239F190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659C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2B15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E8EC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C3A509" w14:textId="77777777" w:rsidR="00E12C8B" w:rsidRDefault="00E12C8B">
            <w:pPr>
              <w:rPr>
                <w:rFonts w:ascii="Verdana" w:eastAsia="Verdana" w:hAnsi="Verdana" w:cs="Verdana"/>
                <w:sz w:val="18"/>
                <w:szCs w:val="18"/>
              </w:rPr>
            </w:pPr>
          </w:p>
        </w:tc>
      </w:tr>
      <w:tr w:rsidR="00E12C8B" w14:paraId="021E44C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8FAA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9F5B0B" w14:textId="77777777" w:rsidR="00E12C8B" w:rsidRDefault="00226339">
            <w:pPr>
              <w:rPr>
                <w:rFonts w:ascii="Verdana" w:eastAsia="Verdana" w:hAnsi="Verdana" w:cs="Verdana"/>
                <w:sz w:val="18"/>
                <w:szCs w:val="18"/>
              </w:rPr>
            </w:pPr>
            <w:r>
              <w:rPr>
                <w:rFonts w:ascii="Verdana" w:eastAsia="Verdana" w:hAnsi="Verdana" w:cs="Verdana"/>
                <w:sz w:val="18"/>
                <w:szCs w:val="18"/>
              </w:rPr>
              <w:t>State Service of Special Communications and Information Protection of Ukrain</w:t>
            </w:r>
            <w:r>
              <w:rPr>
                <w:rFonts w:ascii="Verdana" w:eastAsia="Verdana" w:hAnsi="Verdana" w:cs="Verdana"/>
                <w:sz w:val="18"/>
                <w:szCs w:val="18"/>
              </w:rPr>
              <w:t xml:space="preserve">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74722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4B8AF3" w14:textId="77777777" w:rsidR="00E12C8B" w:rsidRDefault="00E12C8B">
            <w:pPr>
              <w:rPr>
                <w:rFonts w:ascii="Verdana" w:eastAsia="Verdana" w:hAnsi="Verdana" w:cs="Verdana"/>
                <w:sz w:val="18"/>
                <w:szCs w:val="18"/>
              </w:rPr>
            </w:pPr>
          </w:p>
        </w:tc>
      </w:tr>
      <w:tr w:rsidR="00E12C8B" w14:paraId="119135E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41381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12CF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9F56F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D7D849" w14:textId="77777777" w:rsidR="00E12C8B" w:rsidRDefault="00E12C8B">
            <w:pPr>
              <w:rPr>
                <w:rFonts w:ascii="Verdana" w:eastAsia="Verdana" w:hAnsi="Verdana" w:cs="Verdana"/>
                <w:sz w:val="18"/>
                <w:szCs w:val="18"/>
              </w:rPr>
            </w:pPr>
          </w:p>
        </w:tc>
      </w:tr>
      <w:tr w:rsidR="00E12C8B" w14:paraId="51CA91B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CE6A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DAE94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3365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D2D88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About 16% of the total. As above, in the urban areas the operators prefer to connect the customers mainly by FTTH or alternative technologies. 26 GHz PmP are applied in few cases, for example where there is no fiber and the FWA could be a backup solution. </w:t>
            </w:r>
          </w:p>
        </w:tc>
      </w:tr>
      <w:tr w:rsidR="00E12C8B" w14:paraId="32891F8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44A9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2AE1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221DD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DFC4AE" w14:textId="77777777" w:rsidR="00E12C8B" w:rsidRDefault="00E12C8B">
            <w:pPr>
              <w:rPr>
                <w:rFonts w:ascii="Verdana" w:eastAsia="Verdana" w:hAnsi="Verdana" w:cs="Verdana"/>
                <w:sz w:val="18"/>
                <w:szCs w:val="18"/>
              </w:rPr>
            </w:pPr>
          </w:p>
        </w:tc>
      </w:tr>
    </w:tbl>
    <w:p w14:paraId="518C43FB" w14:textId="4E887425" w:rsidR="00E12C8B" w:rsidRDefault="00226339">
      <w:pPr>
        <w:rPr>
          <w:rFonts w:ascii="Verdana" w:eastAsia="Verdana" w:hAnsi="Verdana" w:cs="Verdana"/>
          <w:sz w:val="18"/>
          <w:szCs w:val="18"/>
        </w:rPr>
      </w:pPr>
      <w:r>
        <w:rPr>
          <w:rFonts w:ascii="Verdana" w:eastAsia="Verdana" w:hAnsi="Verdana" w:cs="Verdana"/>
          <w:noProof/>
          <w:sz w:val="18"/>
          <w:szCs w:val="18"/>
        </w:rPr>
        <w:lastRenderedPageBreak/>
        <w:drawing>
          <wp:inline distT="0" distB="0" distL="0" distR="0" wp14:anchorId="4FB674DB" wp14:editId="00C9888F">
            <wp:extent cx="6667500" cy="2385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0D18D345"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3.3: </w:t>
      </w:r>
      <w:r>
        <w:rPr>
          <w:rStyle w:val="Questionarie-instanceQuestion-text"/>
          <w:rFonts w:ascii="Verdana" w:eastAsia="Verdana" w:hAnsi="Verdana" w:cs="Verdana"/>
          <w:sz w:val="18"/>
          <w:szCs w:val="18"/>
        </w:rPr>
        <w:t xml:space="preserve">Please tick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20"/>
        <w:gridCol w:w="3024"/>
        <w:gridCol w:w="1172"/>
        <w:gridCol w:w="3463"/>
      </w:tblGrid>
      <w:tr w:rsidR="00E12C8B" w14:paraId="0EA9641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6DC4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23B1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6DDF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33CF6C" w14:textId="77777777" w:rsidR="00E12C8B" w:rsidRDefault="00E12C8B">
            <w:pPr>
              <w:rPr>
                <w:rFonts w:ascii="Verdana" w:eastAsia="Verdana" w:hAnsi="Verdana" w:cs="Verdana"/>
                <w:sz w:val="18"/>
                <w:szCs w:val="18"/>
              </w:rPr>
            </w:pPr>
          </w:p>
        </w:tc>
      </w:tr>
      <w:tr w:rsidR="00E12C8B" w14:paraId="6C0105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71719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1F804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88F62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578E75" w14:textId="77777777" w:rsidR="00E12C8B" w:rsidRDefault="00E12C8B">
            <w:pPr>
              <w:rPr>
                <w:rFonts w:ascii="Verdana" w:eastAsia="Verdana" w:hAnsi="Verdana" w:cs="Verdana"/>
                <w:sz w:val="18"/>
                <w:szCs w:val="18"/>
              </w:rPr>
            </w:pPr>
          </w:p>
        </w:tc>
      </w:tr>
      <w:tr w:rsidR="00E12C8B" w14:paraId="718763C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29E3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1469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22A7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81EDA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Due to having limited information regarding the geographical positions of the links assigned in the individual licenses, we are unable to provide a clear overview of the geographical distribution of the links </w:t>
            </w:r>
          </w:p>
        </w:tc>
      </w:tr>
      <w:tr w:rsidR="00E12C8B" w14:paraId="2D8A952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0ACA96" w14:textId="77777777" w:rsidR="00E12C8B" w:rsidRDefault="00226339">
            <w:pPr>
              <w:rPr>
                <w:rFonts w:ascii="Verdana" w:eastAsia="Verdana" w:hAnsi="Verdana" w:cs="Verdana"/>
                <w:sz w:val="18"/>
                <w:szCs w:val="18"/>
              </w:rPr>
            </w:pPr>
            <w:r>
              <w:rPr>
                <w:rFonts w:ascii="Verdana" w:eastAsia="Verdana" w:hAnsi="Verdana" w:cs="Verdana"/>
                <w:sz w:val="18"/>
                <w:szCs w:val="18"/>
              </w:rPr>
              <w:t>Den</w:t>
            </w:r>
            <w:r>
              <w:rPr>
                <w:rFonts w:ascii="Verdana" w:eastAsia="Verdana" w:hAnsi="Verdana" w:cs="Verdana"/>
                <w:sz w:val="18"/>
                <w:szCs w:val="18"/>
              </w:rPr>
              <w:t xml:space="preserve">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0AD6D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E1347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A7DB07" w14:textId="77777777" w:rsidR="00E12C8B" w:rsidRDefault="00E12C8B">
            <w:pPr>
              <w:rPr>
                <w:rFonts w:ascii="Verdana" w:eastAsia="Verdana" w:hAnsi="Verdana" w:cs="Verdana"/>
                <w:sz w:val="18"/>
                <w:szCs w:val="18"/>
              </w:rPr>
            </w:pPr>
          </w:p>
        </w:tc>
      </w:tr>
      <w:tr w:rsidR="00E12C8B" w14:paraId="48B9691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88CB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F1727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C0EC7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3D462A" w14:textId="77777777" w:rsidR="00E12C8B" w:rsidRDefault="00E12C8B">
            <w:pPr>
              <w:rPr>
                <w:rFonts w:ascii="Verdana" w:eastAsia="Verdana" w:hAnsi="Verdana" w:cs="Verdana"/>
                <w:sz w:val="18"/>
                <w:szCs w:val="18"/>
              </w:rPr>
            </w:pPr>
          </w:p>
        </w:tc>
      </w:tr>
      <w:tr w:rsidR="00E12C8B" w14:paraId="2514E0C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00604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7B73D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17E15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2C7F19" w14:textId="77777777" w:rsidR="00E12C8B" w:rsidRDefault="00E12C8B">
            <w:pPr>
              <w:rPr>
                <w:rFonts w:ascii="Verdana" w:eastAsia="Verdana" w:hAnsi="Verdana" w:cs="Verdana"/>
                <w:sz w:val="18"/>
                <w:szCs w:val="18"/>
              </w:rPr>
            </w:pPr>
          </w:p>
        </w:tc>
      </w:tr>
      <w:tr w:rsidR="00E12C8B" w14:paraId="3D20C2E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005ED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43B74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D9D4D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C7E820" w14:textId="77777777" w:rsidR="00E12C8B" w:rsidRDefault="00E12C8B">
            <w:pPr>
              <w:rPr>
                <w:rFonts w:ascii="Verdana" w:eastAsia="Verdana" w:hAnsi="Verdana" w:cs="Verdana"/>
                <w:sz w:val="18"/>
                <w:szCs w:val="18"/>
              </w:rPr>
            </w:pPr>
          </w:p>
        </w:tc>
      </w:tr>
      <w:tr w:rsidR="00E12C8B" w14:paraId="1E38BD5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E2095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8DE86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19E3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433443" w14:textId="77777777" w:rsidR="00E12C8B" w:rsidRDefault="00E12C8B">
            <w:pPr>
              <w:rPr>
                <w:rFonts w:ascii="Verdana" w:eastAsia="Verdana" w:hAnsi="Verdana" w:cs="Verdana"/>
                <w:sz w:val="18"/>
                <w:szCs w:val="18"/>
              </w:rPr>
            </w:pPr>
          </w:p>
        </w:tc>
      </w:tr>
      <w:tr w:rsidR="00E12C8B" w14:paraId="49B9A27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C3912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A3B4D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5DA71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E058C0" w14:textId="77777777" w:rsidR="00E12C8B" w:rsidRDefault="00E12C8B">
            <w:pPr>
              <w:rPr>
                <w:rFonts w:ascii="Verdana" w:eastAsia="Verdana" w:hAnsi="Verdana" w:cs="Verdana"/>
                <w:sz w:val="18"/>
                <w:szCs w:val="18"/>
              </w:rPr>
            </w:pPr>
          </w:p>
        </w:tc>
      </w:tr>
      <w:tr w:rsidR="00E12C8B" w14:paraId="279AE90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9A1AC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02079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E9971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568E39" w14:textId="77777777" w:rsidR="00E12C8B" w:rsidRDefault="00E12C8B">
            <w:pPr>
              <w:rPr>
                <w:rFonts w:ascii="Verdana" w:eastAsia="Verdana" w:hAnsi="Verdana" w:cs="Verdana"/>
                <w:sz w:val="18"/>
                <w:szCs w:val="18"/>
              </w:rPr>
            </w:pPr>
          </w:p>
        </w:tc>
      </w:tr>
      <w:tr w:rsidR="00E12C8B" w14:paraId="6FC9FA6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E9FC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93D66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9430F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273284" w14:textId="77777777" w:rsidR="00E12C8B" w:rsidRDefault="00E12C8B">
            <w:pPr>
              <w:rPr>
                <w:rFonts w:ascii="Verdana" w:eastAsia="Verdana" w:hAnsi="Verdana" w:cs="Verdana"/>
                <w:sz w:val="18"/>
                <w:szCs w:val="18"/>
              </w:rPr>
            </w:pPr>
          </w:p>
        </w:tc>
      </w:tr>
      <w:tr w:rsidR="00E12C8B" w14:paraId="0E346B5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97EC0E"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4796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59F6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505E0A" w14:textId="77777777" w:rsidR="00E12C8B" w:rsidRDefault="00E12C8B">
            <w:pPr>
              <w:rPr>
                <w:rFonts w:ascii="Verdana" w:eastAsia="Verdana" w:hAnsi="Verdana" w:cs="Verdana"/>
                <w:sz w:val="18"/>
                <w:szCs w:val="18"/>
              </w:rPr>
            </w:pPr>
          </w:p>
        </w:tc>
      </w:tr>
      <w:tr w:rsidR="00E12C8B" w14:paraId="5B5C863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05D9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72B34A" w14:textId="77777777" w:rsidR="00E12C8B" w:rsidRDefault="00226339">
            <w:pPr>
              <w:rPr>
                <w:rFonts w:ascii="Verdana" w:eastAsia="Verdana" w:hAnsi="Verdana" w:cs="Verdana"/>
                <w:sz w:val="18"/>
                <w:szCs w:val="18"/>
              </w:rPr>
            </w:pPr>
            <w:r>
              <w:rPr>
                <w:rFonts w:ascii="Verdana" w:eastAsia="Verdana" w:hAnsi="Verdana" w:cs="Verdana"/>
                <w:sz w:val="18"/>
                <w:szCs w:val="18"/>
              </w:rPr>
              <w:t>State Service of Special Communications and Information Protecti</w:t>
            </w:r>
            <w:r>
              <w:rPr>
                <w:rFonts w:ascii="Verdana" w:eastAsia="Verdana" w:hAnsi="Verdana" w:cs="Verdana"/>
                <w:sz w:val="18"/>
                <w:szCs w:val="18"/>
              </w:rPr>
              <w:t xml:space="preserve">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54FA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17C139" w14:textId="77777777" w:rsidR="00E12C8B" w:rsidRDefault="00E12C8B">
            <w:pPr>
              <w:rPr>
                <w:rFonts w:ascii="Verdana" w:eastAsia="Verdana" w:hAnsi="Verdana" w:cs="Verdana"/>
                <w:sz w:val="18"/>
                <w:szCs w:val="18"/>
              </w:rPr>
            </w:pPr>
          </w:p>
        </w:tc>
      </w:tr>
      <w:tr w:rsidR="00E12C8B" w14:paraId="0314A78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94E18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9C45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108FE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6D8F06" w14:textId="77777777" w:rsidR="00E12C8B" w:rsidRDefault="00E12C8B">
            <w:pPr>
              <w:rPr>
                <w:rFonts w:ascii="Verdana" w:eastAsia="Verdana" w:hAnsi="Verdana" w:cs="Verdana"/>
                <w:sz w:val="18"/>
                <w:szCs w:val="18"/>
              </w:rPr>
            </w:pPr>
          </w:p>
        </w:tc>
      </w:tr>
      <w:tr w:rsidR="00E12C8B" w14:paraId="56B65C6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6CCC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E583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F3CAA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Majority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B3399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About 50% of the total. In this area the use of 26 GHz PmP could be a good solution for the operators due to the low density of the population. </w:t>
            </w:r>
          </w:p>
        </w:tc>
      </w:tr>
      <w:tr w:rsidR="00E12C8B" w14:paraId="3A22A45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02EA5A" w14:textId="77777777" w:rsidR="00E12C8B" w:rsidRDefault="00226339">
            <w:pPr>
              <w:rPr>
                <w:rFonts w:ascii="Verdana" w:eastAsia="Verdana" w:hAnsi="Verdana" w:cs="Verdana"/>
                <w:sz w:val="18"/>
                <w:szCs w:val="18"/>
              </w:rPr>
            </w:pPr>
            <w:r>
              <w:rPr>
                <w:rFonts w:ascii="Verdana" w:eastAsia="Verdana" w:hAnsi="Verdana" w:cs="Verdana"/>
                <w:sz w:val="18"/>
                <w:szCs w:val="18"/>
              </w:rPr>
              <w:t>Ger</w:t>
            </w:r>
            <w:r>
              <w:rPr>
                <w:rFonts w:ascii="Verdana" w:eastAsia="Verdana" w:hAnsi="Verdana" w:cs="Verdana"/>
                <w:sz w:val="18"/>
                <w:szCs w:val="18"/>
              </w:rPr>
              <w:t xml:space="preserve">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E554D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F577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Limited number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00F0CC" w14:textId="77777777" w:rsidR="00E12C8B" w:rsidRDefault="00E12C8B">
            <w:pPr>
              <w:rPr>
                <w:rFonts w:ascii="Verdana" w:eastAsia="Verdana" w:hAnsi="Verdana" w:cs="Verdana"/>
                <w:sz w:val="18"/>
                <w:szCs w:val="18"/>
              </w:rPr>
            </w:pPr>
          </w:p>
        </w:tc>
      </w:tr>
    </w:tbl>
    <w:p w14:paraId="5E077C77" w14:textId="341CB80F"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25ADCE6D" wp14:editId="5E4910F7">
            <wp:extent cx="6667500" cy="23850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603EB96B"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4: </w:t>
      </w:r>
      <w:r>
        <w:rPr>
          <w:rStyle w:val="Questionarie-instanceQuestion-text"/>
          <w:rFonts w:ascii="Verdana" w:eastAsia="Verdana" w:hAnsi="Verdana" w:cs="Verdana"/>
          <w:sz w:val="18"/>
          <w:szCs w:val="18"/>
        </w:rPr>
        <w:t xml:space="preserve">Which licensing regime is applied for the current FS (PtP and PmP) usage in the 26 GHz band?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50"/>
        <w:gridCol w:w="2543"/>
        <w:gridCol w:w="5086"/>
      </w:tblGrid>
      <w:tr w:rsidR="00E12C8B" w14:paraId="7A3CC44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5C360E"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929E6A"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D40E7D" w14:textId="77777777" w:rsidR="00E12C8B" w:rsidRDefault="00E12C8B">
            <w:pPr>
              <w:jc w:val="center"/>
              <w:rPr>
                <w:rFonts w:ascii="Verdana" w:eastAsia="Verdana" w:hAnsi="Verdana" w:cs="Verdana"/>
                <w:sz w:val="18"/>
                <w:szCs w:val="18"/>
              </w:rPr>
            </w:pPr>
          </w:p>
        </w:tc>
      </w:tr>
      <w:tr w:rsidR="00E12C8B" w14:paraId="742E954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429CC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8649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C0815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DA4686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21F19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3D9AE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6C451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All operators must have get licence for each PtP link and national wide licence for the provide PmP BWA service. </w:t>
            </w:r>
          </w:p>
        </w:tc>
      </w:tr>
      <w:tr w:rsidR="00E12C8B" w14:paraId="60EA885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458BA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0BA9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6850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r>
      <w:tr w:rsidR="00E12C8B" w14:paraId="4E21E42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7DF0B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8948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BA6E3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licensing </w:t>
            </w:r>
          </w:p>
        </w:tc>
      </w:tr>
      <w:tr w:rsidR="00E12C8B" w14:paraId="7A93A8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39A4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7311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65DB1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For the current FS (PtP fixed links) usage individual authorisation link by link is applied. </w:t>
            </w:r>
          </w:p>
        </w:tc>
      </w:tr>
      <w:tr w:rsidR="00E12C8B" w14:paraId="364DB49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A59D22"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89DC2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D04E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License. </w:t>
            </w:r>
          </w:p>
        </w:tc>
      </w:tr>
      <w:tr w:rsidR="00E12C8B" w14:paraId="734AA0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16B79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8ECDF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7F4A1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PtP - First come first serve, licensing upon request </w:t>
            </w:r>
            <w:r>
              <w:rPr>
                <w:rFonts w:ascii="Verdana" w:eastAsia="Verdana" w:hAnsi="Verdana" w:cs="Verdana"/>
                <w:sz w:val="18"/>
                <w:szCs w:val="18"/>
              </w:rPr>
              <w:br/>
              <w:t xml:space="preserve">PmP - 2 FDD blocks assigned to state institution, licensing in progress (depending on network implementation) </w:t>
            </w:r>
          </w:p>
        </w:tc>
      </w:tr>
      <w:tr w:rsidR="00E12C8B" w14:paraId="5F45B82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EC414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9076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0F2687" w14:textId="77777777" w:rsidR="00E12C8B" w:rsidRDefault="00226339">
            <w:pPr>
              <w:rPr>
                <w:rFonts w:ascii="Verdana" w:eastAsia="Verdana" w:hAnsi="Verdana" w:cs="Verdana"/>
                <w:sz w:val="18"/>
                <w:szCs w:val="18"/>
              </w:rPr>
            </w:pPr>
            <w:r>
              <w:rPr>
                <w:rFonts w:ascii="Verdana" w:eastAsia="Verdana" w:hAnsi="Verdana" w:cs="Verdana"/>
                <w:sz w:val="18"/>
                <w:szCs w:val="18"/>
              </w:rPr>
              <w:t>There are two l</w:t>
            </w:r>
            <w:r>
              <w:rPr>
                <w:rFonts w:ascii="Verdana" w:eastAsia="Verdana" w:hAnsi="Verdana" w:cs="Verdana"/>
                <w:sz w:val="18"/>
                <w:szCs w:val="18"/>
              </w:rPr>
              <w:t xml:space="preserve">icensing regimes available for the current FS usage in the 26 GHz band: </w:t>
            </w:r>
            <w:r>
              <w:rPr>
                <w:rFonts w:ascii="Verdana" w:eastAsia="Verdana" w:hAnsi="Verdana" w:cs="Verdana"/>
                <w:sz w:val="18"/>
                <w:szCs w:val="18"/>
              </w:rPr>
              <w:br/>
            </w:r>
            <w:r>
              <w:rPr>
                <w:rFonts w:ascii="Verdana" w:eastAsia="Verdana" w:hAnsi="Verdana" w:cs="Verdana"/>
                <w:sz w:val="18"/>
                <w:szCs w:val="18"/>
              </w:rPr>
              <w:br/>
              <w:t>Individual Radio Link licences details of which are avaialble at https://www.comreg.ie/industry/radio-spectrum/licensing/search-licence-type/radio-links/ and 26 GHz National Block Li</w:t>
            </w:r>
            <w:r>
              <w:rPr>
                <w:rFonts w:ascii="Verdana" w:eastAsia="Verdana" w:hAnsi="Verdana" w:cs="Verdana"/>
                <w:sz w:val="18"/>
                <w:szCs w:val="18"/>
              </w:rPr>
              <w:t xml:space="preserve">cences details of which are available here https://www.comreg.ie/industry/radio-spectrum/licensing/search-licence-type/26-ghz-licences/ </w:t>
            </w:r>
            <w:r>
              <w:rPr>
                <w:rFonts w:ascii="Verdana" w:eastAsia="Verdana" w:hAnsi="Verdana" w:cs="Verdana"/>
                <w:sz w:val="18"/>
                <w:szCs w:val="18"/>
              </w:rPr>
              <w:br/>
            </w:r>
            <w:r>
              <w:rPr>
                <w:rFonts w:ascii="Verdana" w:eastAsia="Verdana" w:hAnsi="Verdana" w:cs="Verdana"/>
                <w:sz w:val="18"/>
                <w:szCs w:val="18"/>
              </w:rPr>
              <w:br/>
            </w:r>
          </w:p>
        </w:tc>
      </w:tr>
      <w:tr w:rsidR="00E12C8B" w14:paraId="41CBEEE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B7537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0AC4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26A6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licence </w:t>
            </w:r>
          </w:p>
        </w:tc>
      </w:tr>
      <w:tr w:rsidR="00E12C8B" w14:paraId="50277BC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97FF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33F84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C881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Some parts of the band have individual licensing for point-to-point fixed service. </w:t>
            </w:r>
            <w:r>
              <w:rPr>
                <w:rFonts w:ascii="Verdana" w:eastAsia="Verdana" w:hAnsi="Verdana" w:cs="Verdana"/>
                <w:sz w:val="18"/>
                <w:szCs w:val="18"/>
              </w:rPr>
              <w:br/>
              <w:t xml:space="preserve">Most of the band 24,5 – 26,5 GHz is assigned in block assignments. </w:t>
            </w:r>
          </w:p>
        </w:tc>
      </w:tr>
      <w:tr w:rsidR="00E12C8B" w14:paraId="423231C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C506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85B20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0BB52D" w14:textId="77777777" w:rsidR="00E12C8B" w:rsidRDefault="00226339">
            <w:pPr>
              <w:rPr>
                <w:rFonts w:ascii="Verdana" w:eastAsia="Verdana" w:hAnsi="Verdana" w:cs="Verdana"/>
                <w:sz w:val="18"/>
                <w:szCs w:val="18"/>
              </w:rPr>
            </w:pPr>
            <w:r>
              <w:rPr>
                <w:rFonts w:ascii="Verdana" w:eastAsia="Verdana" w:hAnsi="Verdana" w:cs="Verdana"/>
                <w:sz w:val="18"/>
                <w:szCs w:val="18"/>
              </w:rPr>
              <w:t>An auction took place in 2017 and spectrum blocks hav</w:t>
            </w:r>
            <w:r>
              <w:rPr>
                <w:rFonts w:ascii="Verdana" w:eastAsia="Verdana" w:hAnsi="Verdana" w:cs="Verdana"/>
                <w:sz w:val="18"/>
                <w:szCs w:val="18"/>
              </w:rPr>
              <w:t xml:space="preserve">e been granted to three operators (national licenses). </w:t>
            </w:r>
          </w:p>
        </w:tc>
      </w:tr>
      <w:tr w:rsidR="00E12C8B" w14:paraId="0CD6EAC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AC5C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57711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99AEE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 individual licence regime is in place. </w:t>
            </w:r>
          </w:p>
        </w:tc>
      </w:tr>
      <w:tr w:rsidR="00E12C8B" w14:paraId="5111822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FA4DB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84CC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A86AAE" w14:textId="77777777" w:rsidR="00E12C8B" w:rsidRDefault="00226339">
            <w:pPr>
              <w:rPr>
                <w:rFonts w:ascii="Verdana" w:eastAsia="Verdana" w:hAnsi="Verdana" w:cs="Verdana"/>
                <w:sz w:val="18"/>
                <w:szCs w:val="18"/>
              </w:rPr>
            </w:pPr>
            <w:r>
              <w:rPr>
                <w:rFonts w:ascii="Verdana" w:eastAsia="Verdana" w:hAnsi="Verdana" w:cs="Verdana"/>
                <w:sz w:val="18"/>
                <w:szCs w:val="18"/>
              </w:rPr>
              <w:t>Currently only countrywide FS licences are issued. However PtP/PmP licens</w:t>
            </w:r>
            <w:r>
              <w:rPr>
                <w:rFonts w:ascii="Verdana" w:eastAsia="Verdana" w:hAnsi="Verdana" w:cs="Verdana"/>
                <w:sz w:val="18"/>
                <w:szCs w:val="18"/>
              </w:rPr>
              <w:t xml:space="preserve">es could be issued if applied for. </w:t>
            </w:r>
          </w:p>
        </w:tc>
      </w:tr>
      <w:tr w:rsidR="00E12C8B" w14:paraId="0D94BA6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BB16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57D13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01728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Exclusive individual rights </w:t>
            </w:r>
          </w:p>
        </w:tc>
      </w:tr>
      <w:tr w:rsidR="00E12C8B" w14:paraId="195B1A7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BFF55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3397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4D5FA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Authorisation for the use of frequency (license) on the first come first served basis. </w:t>
            </w:r>
          </w:p>
        </w:tc>
      </w:tr>
      <w:tr w:rsidR="00E12C8B" w14:paraId="3BA5991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12A1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DD5C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3447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Aplicable </w:t>
            </w:r>
          </w:p>
        </w:tc>
      </w:tr>
      <w:tr w:rsidR="00E12C8B" w14:paraId="0178C37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EDC60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D3558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862651" w14:textId="77777777" w:rsidR="00E12C8B" w:rsidRDefault="00226339">
            <w:pPr>
              <w:rPr>
                <w:rFonts w:ascii="Verdana" w:eastAsia="Verdana" w:hAnsi="Verdana" w:cs="Verdana"/>
                <w:sz w:val="18"/>
                <w:szCs w:val="18"/>
              </w:rPr>
            </w:pPr>
            <w:r>
              <w:rPr>
                <w:rFonts w:ascii="Verdana" w:eastAsia="Verdana" w:hAnsi="Verdana" w:cs="Verdana"/>
                <w:sz w:val="18"/>
                <w:szCs w:val="18"/>
              </w:rPr>
              <w:t>24.25–24.5 GHz (temporary PtP for Sap/SAB): individual authorization (licence) for us</w:t>
            </w:r>
            <w:r>
              <w:rPr>
                <w:rFonts w:ascii="Verdana" w:eastAsia="Verdana" w:hAnsi="Verdana" w:cs="Verdana"/>
                <w:sz w:val="18"/>
                <w:szCs w:val="18"/>
              </w:rPr>
              <w:t xml:space="preserve">ing frequencies </w:t>
            </w:r>
            <w:r>
              <w:rPr>
                <w:rFonts w:ascii="Verdana" w:eastAsia="Verdana" w:hAnsi="Verdana" w:cs="Verdana"/>
                <w:sz w:val="18"/>
                <w:szCs w:val="18"/>
              </w:rPr>
              <w:br/>
              <w:t xml:space="preserve">24.549–24.745/25.557–25.753 GHz (FWA - PmP): Block allocation – 3 block allocation holders until September 2020. Future of this part of the band is still under consideration. </w:t>
            </w:r>
            <w:r>
              <w:rPr>
                <w:rFonts w:ascii="Verdana" w:eastAsia="Verdana" w:hAnsi="Verdana" w:cs="Verdana"/>
                <w:sz w:val="18"/>
                <w:szCs w:val="18"/>
              </w:rPr>
              <w:br/>
            </w:r>
            <w:r>
              <w:rPr>
                <w:rFonts w:ascii="Verdana" w:eastAsia="Verdana" w:hAnsi="Verdana" w:cs="Verdana"/>
                <w:sz w:val="18"/>
                <w:szCs w:val="18"/>
              </w:rPr>
              <w:lastRenderedPageBreak/>
              <w:t>24.773–25.445/25.781–26.453 GHz (PtP): individual authorization</w:t>
            </w:r>
            <w:r>
              <w:rPr>
                <w:rFonts w:ascii="Verdana" w:eastAsia="Verdana" w:hAnsi="Verdana" w:cs="Verdana"/>
                <w:sz w:val="18"/>
                <w:szCs w:val="18"/>
              </w:rPr>
              <w:t xml:space="preserve"> (licence) for using frequencies </w:t>
            </w:r>
          </w:p>
        </w:tc>
      </w:tr>
      <w:tr w:rsidR="00E12C8B" w14:paraId="289C5AF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EFCED4"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DE54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61CA5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ARCEP decision 2017-1332 defined the conditions for the use of the fixed service, including in the 26GHz band. Licences for fixed service in the 26GHz band are delivered as individual link assignments. </w:t>
            </w:r>
          </w:p>
        </w:tc>
      </w:tr>
      <w:tr w:rsidR="00E12C8B" w14:paraId="2D6B51A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59F2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CAF4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FF91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license </w:t>
            </w:r>
          </w:p>
        </w:tc>
      </w:tr>
      <w:tr w:rsidR="00E12C8B" w14:paraId="1C4AE18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28F9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059C7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4FBE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PtP - Link by Link assigned/centrally Ofcom Managed. </w:t>
            </w:r>
          </w:p>
        </w:tc>
      </w:tr>
      <w:tr w:rsidR="00E12C8B" w14:paraId="7E0501F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B9D88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B44B2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B49D5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For the current FS (PtP) usage in the 26 GHz band licensing regime is individual license issuance procedure, upon request. </w:t>
            </w:r>
          </w:p>
        </w:tc>
      </w:tr>
      <w:tr w:rsidR="00E12C8B" w14:paraId="57EBB2F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289E1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46D2D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1287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(Individual licensing, but no usage) </w:t>
            </w:r>
          </w:p>
        </w:tc>
      </w:tr>
      <w:tr w:rsidR="00E12C8B" w14:paraId="3CEBB24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3D93B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5868C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B7CACC" w14:textId="77777777" w:rsidR="00E12C8B" w:rsidRDefault="00226339">
            <w:pPr>
              <w:rPr>
                <w:rFonts w:ascii="Verdana" w:eastAsia="Verdana" w:hAnsi="Verdana" w:cs="Verdana"/>
                <w:sz w:val="18"/>
                <w:szCs w:val="18"/>
              </w:rPr>
            </w:pPr>
            <w:r>
              <w:rPr>
                <w:rFonts w:ascii="Verdana" w:eastAsia="Verdana" w:hAnsi="Verdana" w:cs="Verdana"/>
                <w:sz w:val="18"/>
                <w:szCs w:val="18"/>
              </w:rPr>
              <w:t>Not applicable. TIM is not holding FS rights of use i</w:t>
            </w:r>
            <w:r>
              <w:rPr>
                <w:rFonts w:ascii="Verdana" w:eastAsia="Verdana" w:hAnsi="Verdana" w:cs="Verdana"/>
                <w:sz w:val="18"/>
                <w:szCs w:val="18"/>
              </w:rPr>
              <w:t xml:space="preserve">n the 24.5-26.5 GHz range. </w:t>
            </w:r>
          </w:p>
        </w:tc>
      </w:tr>
      <w:tr w:rsidR="00E12C8B" w14:paraId="2EBDC7E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2404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D406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F77E8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low regulation with low annual fee </w:t>
            </w:r>
          </w:p>
        </w:tc>
      </w:tr>
      <w:tr w:rsidR="00E12C8B" w14:paraId="1CB016E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ABA27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859BF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BDCE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license. </w:t>
            </w:r>
          </w:p>
        </w:tc>
      </w:tr>
      <w:tr w:rsidR="00E12C8B" w14:paraId="6D83D9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6C50C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638B2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DD4A9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licenses </w:t>
            </w:r>
          </w:p>
        </w:tc>
      </w:tr>
      <w:tr w:rsidR="00E12C8B" w14:paraId="59A2D63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2B93A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CC61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BCEB7C" w14:textId="77777777" w:rsidR="00E12C8B" w:rsidRDefault="00226339">
            <w:pPr>
              <w:rPr>
                <w:rFonts w:ascii="Verdana" w:eastAsia="Verdana" w:hAnsi="Verdana" w:cs="Verdana"/>
                <w:sz w:val="18"/>
                <w:szCs w:val="18"/>
              </w:rPr>
            </w:pPr>
            <w:r>
              <w:rPr>
                <w:rFonts w:ascii="Verdana" w:eastAsia="Verdana" w:hAnsi="Verdana" w:cs="Verdana"/>
                <w:sz w:val="18"/>
                <w:szCs w:val="18"/>
              </w:rPr>
              <w:t>The 24.91-25.45 / 25.92-26.5 GHz frequency bands are allocated for fixed links using individual rights of use regime (link by link).</w:t>
            </w:r>
            <w:r>
              <w:rPr>
                <w:rFonts w:ascii="Verdana" w:eastAsia="Verdana" w:hAnsi="Verdana" w:cs="Verdana"/>
                <w:sz w:val="18"/>
                <w:szCs w:val="18"/>
              </w:rPr>
              <w:t xml:space="preserve"> </w:t>
            </w:r>
            <w:r>
              <w:rPr>
                <w:rFonts w:ascii="Verdana" w:eastAsia="Verdana" w:hAnsi="Verdana" w:cs="Verdana"/>
                <w:sz w:val="18"/>
                <w:szCs w:val="18"/>
              </w:rPr>
              <w:br/>
              <w:t xml:space="preserve">The 24.55-24.88 / 25.56-25.89 GHz frequency bands are allocated for fixed wireless access (FWA) networks using individual rights of use regime (nX28 MHz blocks). </w:t>
            </w:r>
          </w:p>
        </w:tc>
      </w:tr>
      <w:tr w:rsidR="00E12C8B" w14:paraId="1D4E0B0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006C3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4581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79A8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Block licensing is applied for </w:t>
            </w:r>
            <w:r>
              <w:rPr>
                <w:rFonts w:ascii="Verdana" w:eastAsia="Verdana" w:hAnsi="Verdana" w:cs="Verdana"/>
                <w:sz w:val="18"/>
                <w:szCs w:val="18"/>
              </w:rPr>
              <w:t xml:space="preserve">both PtP and PmP applications. </w:t>
            </w:r>
          </w:p>
        </w:tc>
      </w:tr>
      <w:tr w:rsidR="00E12C8B" w14:paraId="2C0315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08FE4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10C11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CD5A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Block (Country wide based) and point-to-point based assignments procedures have been applied. </w:t>
            </w:r>
          </w:p>
        </w:tc>
      </w:tr>
      <w:tr w:rsidR="00E12C8B" w14:paraId="18B20D9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507BB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A74544" w14:textId="77777777" w:rsidR="00E12C8B" w:rsidRDefault="00226339">
            <w:pPr>
              <w:rPr>
                <w:rFonts w:ascii="Verdana" w:eastAsia="Verdana" w:hAnsi="Verdana" w:cs="Verdana"/>
                <w:sz w:val="18"/>
                <w:szCs w:val="18"/>
              </w:rPr>
            </w:pPr>
            <w:r>
              <w:rPr>
                <w:rFonts w:ascii="Verdana" w:eastAsia="Verdana" w:hAnsi="Verdana" w:cs="Verdana"/>
                <w:sz w:val="18"/>
                <w:szCs w:val="18"/>
              </w:rPr>
              <w:t>The Department of International Cooperation Ministry of Digital Development, Communications an</w:t>
            </w:r>
            <w:r>
              <w:rPr>
                <w:rFonts w:ascii="Verdana" w:eastAsia="Verdana" w:hAnsi="Verdana" w:cs="Verdana"/>
                <w:sz w:val="18"/>
                <w:szCs w:val="18"/>
              </w:rPr>
              <w:t xml:space="preserve">d </w:t>
            </w:r>
            <w:r>
              <w:rPr>
                <w:rFonts w:ascii="Verdana" w:eastAsia="Verdana" w:hAnsi="Verdana" w:cs="Verdana"/>
                <w:sz w:val="18"/>
                <w:szCs w:val="18"/>
              </w:rPr>
              <w:lastRenderedPageBreak/>
              <w:t xml:space="preserve">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193279"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For PtP, there is a general SRFC Decision for unlimited number of users, which establishes the need to obtain permission for the use of radio frequencies or radio frequency channels to specific station/network. </w:t>
            </w:r>
            <w:r>
              <w:rPr>
                <w:rFonts w:ascii="Verdana" w:eastAsia="Verdana" w:hAnsi="Verdana" w:cs="Verdana"/>
                <w:sz w:val="18"/>
                <w:szCs w:val="18"/>
              </w:rPr>
              <w:br/>
              <w:t>For PmP, there are specific SRFC Dec</w:t>
            </w:r>
            <w:r>
              <w:rPr>
                <w:rFonts w:ascii="Verdana" w:eastAsia="Verdana" w:hAnsi="Verdana" w:cs="Verdana"/>
                <w:sz w:val="18"/>
                <w:szCs w:val="18"/>
              </w:rPr>
              <w:t xml:space="preserve">isions for </w:t>
            </w:r>
            <w:r>
              <w:rPr>
                <w:rFonts w:ascii="Verdana" w:eastAsia="Verdana" w:hAnsi="Verdana" w:cs="Verdana"/>
                <w:sz w:val="18"/>
                <w:szCs w:val="18"/>
              </w:rPr>
              <w:lastRenderedPageBreak/>
              <w:t xml:space="preserve">particular telecom operators that establish the need to obtain permission for the use of radio frequencies or radio frequency channels to specific station/network. </w:t>
            </w:r>
          </w:p>
        </w:tc>
      </w:tr>
      <w:tr w:rsidR="00E12C8B" w14:paraId="598A991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C05E8F"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F83B5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0A271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PtP - individual license; </w:t>
            </w:r>
            <w:r>
              <w:rPr>
                <w:rFonts w:ascii="Verdana" w:eastAsia="Verdana" w:hAnsi="Verdana" w:cs="Verdana"/>
                <w:sz w:val="18"/>
                <w:szCs w:val="18"/>
              </w:rPr>
              <w:br/>
              <w:t xml:space="preserve">PmP - reservations and individual license. </w:t>
            </w:r>
          </w:p>
        </w:tc>
      </w:tr>
      <w:tr w:rsidR="00E12C8B" w14:paraId="5390FF4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1ED06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2D03B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F43B3B" w14:textId="77777777" w:rsidR="00E12C8B" w:rsidRDefault="00226339">
            <w:pPr>
              <w:rPr>
                <w:rFonts w:ascii="Verdana" w:eastAsia="Verdana" w:hAnsi="Verdana" w:cs="Verdana"/>
                <w:sz w:val="18"/>
                <w:szCs w:val="18"/>
              </w:rPr>
            </w:pPr>
            <w:r>
              <w:rPr>
                <w:rFonts w:ascii="Verdana" w:eastAsia="Verdana" w:hAnsi="Verdana" w:cs="Verdana"/>
                <w:sz w:val="18"/>
                <w:szCs w:val="18"/>
              </w:rPr>
              <w:t>The use of the radio frequency band is carried out on the b</w:t>
            </w:r>
            <w:r>
              <w:rPr>
                <w:rFonts w:ascii="Verdana" w:eastAsia="Verdana" w:hAnsi="Verdana" w:cs="Verdana"/>
                <w:sz w:val="18"/>
                <w:szCs w:val="18"/>
              </w:rPr>
              <w:t>asis of licenses for use of radio frequency resource and permits for operation of radio electronic facilities. A license foruse of radio frequency resource determines the exclusive right to use the radio frequency resource indicated in it within the specif</w:t>
            </w:r>
            <w:r>
              <w:rPr>
                <w:rFonts w:ascii="Verdana" w:eastAsia="Verdana" w:hAnsi="Verdana" w:cs="Verdana"/>
                <w:sz w:val="18"/>
                <w:szCs w:val="18"/>
              </w:rPr>
              <w:t xml:space="preserve">ied regions. </w:t>
            </w:r>
            <w:r>
              <w:rPr>
                <w:rFonts w:ascii="Verdana" w:eastAsia="Verdana" w:hAnsi="Verdana" w:cs="Verdana"/>
                <w:sz w:val="18"/>
                <w:szCs w:val="18"/>
              </w:rPr>
              <w:br/>
              <w:t xml:space="preserve">A permit for operation is issued for each radio electronic facilityand specified, among other, its geographical coordinates and electromagnetic compatibility conditions with other radio electronic facilities. </w:t>
            </w:r>
          </w:p>
        </w:tc>
      </w:tr>
      <w:tr w:rsidR="00E12C8B" w14:paraId="151C87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9F28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CE91F2" w14:textId="77777777" w:rsidR="00E12C8B" w:rsidRDefault="00226339">
            <w:pPr>
              <w:rPr>
                <w:rFonts w:ascii="Verdana" w:eastAsia="Verdana" w:hAnsi="Verdana" w:cs="Verdana"/>
                <w:sz w:val="18"/>
                <w:szCs w:val="18"/>
              </w:rPr>
            </w:pPr>
            <w:r>
              <w:rPr>
                <w:rFonts w:ascii="Verdana" w:eastAsia="Verdana" w:hAnsi="Verdana" w:cs="Verdana"/>
                <w:sz w:val="18"/>
                <w:szCs w:val="18"/>
              </w:rPr>
              <w:t>Post- och Telestyrelsen</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C1B3D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licensing (92,5% of the usage) and one (1) Block license (7,5% of the usage). </w:t>
            </w:r>
          </w:p>
        </w:tc>
      </w:tr>
      <w:tr w:rsidR="00E12C8B" w14:paraId="44DE9A6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81B4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F1577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B58C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licensing </w:t>
            </w:r>
          </w:p>
        </w:tc>
      </w:tr>
      <w:tr w:rsidR="00E12C8B" w14:paraId="0B822E3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D6217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CF5122" w14:textId="77777777" w:rsidR="00E12C8B" w:rsidRDefault="00226339">
            <w:pPr>
              <w:rPr>
                <w:rFonts w:ascii="Verdana" w:eastAsia="Verdana" w:hAnsi="Verdana" w:cs="Verdana"/>
                <w:sz w:val="18"/>
                <w:szCs w:val="18"/>
              </w:rPr>
            </w:pPr>
            <w:r>
              <w:rPr>
                <w:rFonts w:ascii="Verdana" w:eastAsia="Verdana" w:hAnsi="Verdana" w:cs="Verdana"/>
                <w:sz w:val="18"/>
                <w:szCs w:val="18"/>
              </w:rPr>
              <w:t>Ministry of Economic Development General Directorate for Radio Spectru</w:t>
            </w:r>
            <w:r>
              <w:rPr>
                <w:rFonts w:ascii="Verdana" w:eastAsia="Verdana" w:hAnsi="Verdana" w:cs="Verdana"/>
                <w:sz w:val="18"/>
                <w:szCs w:val="18"/>
              </w:rPr>
              <w:t xml:space="preserve">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68834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 Italy, spectrum within the 24.5-26.5 GHz range - formally “WLL spectrum” – has been </w:t>
            </w:r>
            <w:r>
              <w:rPr>
                <w:rFonts w:ascii="Verdana" w:eastAsia="Verdana" w:hAnsi="Verdana" w:cs="Verdana"/>
                <w:sz w:val="18"/>
                <w:szCs w:val="18"/>
              </w:rPr>
              <w:br/>
              <w:t xml:space="preserve">assigned by the Italian Administration with regional individual licenses. Each assigned block </w:t>
            </w:r>
            <w:r>
              <w:rPr>
                <w:rFonts w:ascii="Verdana" w:eastAsia="Verdana" w:hAnsi="Verdana" w:cs="Verdana"/>
                <w:sz w:val="18"/>
                <w:szCs w:val="18"/>
              </w:rPr>
              <w:br/>
              <w:t xml:space="preserve">is composed of 2 x 56 MHz (FDD duplex). These </w:t>
            </w:r>
            <w:r>
              <w:rPr>
                <w:rFonts w:ascii="Verdana" w:eastAsia="Verdana" w:hAnsi="Verdana" w:cs="Verdana"/>
                <w:sz w:val="18"/>
                <w:szCs w:val="18"/>
              </w:rPr>
              <w:t xml:space="preserve">licenses have been assigned through public </w:t>
            </w:r>
            <w:r>
              <w:rPr>
                <w:rFonts w:ascii="Verdana" w:eastAsia="Verdana" w:hAnsi="Verdana" w:cs="Verdana"/>
                <w:sz w:val="18"/>
                <w:szCs w:val="18"/>
              </w:rPr>
              <w:br/>
              <w:t xml:space="preserve">auction and they will expire on 31st December 2022. </w:t>
            </w:r>
          </w:p>
        </w:tc>
      </w:tr>
      <w:tr w:rsidR="00E12C8B" w14:paraId="59A931D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33B69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F0AB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DEF6A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licensing regime is applied for the current PtP FS usage in the 26GHz band </w:t>
            </w:r>
          </w:p>
        </w:tc>
      </w:tr>
      <w:tr w:rsidR="00E12C8B" w14:paraId="4CB877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EA08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5EB3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1611D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licensing on a link-by-link (PtP) and area-by-area (PmP) basis </w:t>
            </w:r>
          </w:p>
        </w:tc>
      </w:tr>
    </w:tbl>
    <w:p w14:paraId="5BCC202B"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5: </w:t>
      </w:r>
      <w:r>
        <w:rPr>
          <w:rStyle w:val="Questionarie-instanceQuestion-text"/>
          <w:rFonts w:ascii="Verdana" w:eastAsia="Verdana" w:hAnsi="Verdana" w:cs="Verdana"/>
          <w:sz w:val="18"/>
          <w:szCs w:val="18"/>
        </w:rPr>
        <w:t>If only parts of the band 24.25-27.5 GHz is used</w:t>
      </w:r>
      <w:r>
        <w:rPr>
          <w:rStyle w:val="Questionarie-instanceQuestion-text"/>
          <w:rFonts w:ascii="Verdana" w:eastAsia="Verdana" w:hAnsi="Verdana" w:cs="Verdana"/>
          <w:sz w:val="18"/>
          <w:szCs w:val="18"/>
        </w:rPr>
        <w:t xml:space="preserve"> for FS, please indicate which parts are used?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980"/>
        <w:gridCol w:w="5694"/>
        <w:gridCol w:w="1505"/>
      </w:tblGrid>
      <w:tr w:rsidR="00E12C8B" w14:paraId="49DB0DF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FAE8D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C3441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17105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6BCEEF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B351D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585E4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26BA10" w14:textId="77777777" w:rsidR="00E12C8B" w:rsidRDefault="00226339">
            <w:pPr>
              <w:rPr>
                <w:rFonts w:ascii="Verdana" w:eastAsia="Verdana" w:hAnsi="Verdana" w:cs="Verdana"/>
                <w:sz w:val="18"/>
                <w:szCs w:val="18"/>
              </w:rPr>
            </w:pPr>
            <w:r>
              <w:rPr>
                <w:rFonts w:ascii="Verdana" w:eastAsia="Verdana" w:hAnsi="Verdana" w:cs="Verdana"/>
                <w:sz w:val="18"/>
                <w:szCs w:val="18"/>
              </w:rPr>
              <w:t>24.5-26.5 GHz</w:t>
            </w:r>
            <w:r>
              <w:rPr>
                <w:rFonts w:ascii="Verdana" w:eastAsia="Verdana" w:hAnsi="Verdana" w:cs="Verdana"/>
                <w:sz w:val="18"/>
                <w:szCs w:val="18"/>
              </w:rPr>
              <w:br/>
              <w:t xml:space="preserve">26.5-27.5 GHz </w:t>
            </w:r>
          </w:p>
        </w:tc>
      </w:tr>
      <w:tr w:rsidR="00E12C8B" w14:paraId="2F773A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27B2E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07EE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681EE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3C0DB4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148FC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DC33C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BA865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632C953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A7F4B3"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6357B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27BA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00F09BF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65C26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DF348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EEA303" w14:textId="77777777" w:rsidR="00E12C8B" w:rsidRDefault="00226339">
            <w:pPr>
              <w:rPr>
                <w:rFonts w:ascii="Verdana" w:eastAsia="Verdana" w:hAnsi="Verdana" w:cs="Verdana"/>
                <w:sz w:val="18"/>
                <w:szCs w:val="18"/>
              </w:rPr>
            </w:pPr>
            <w:r>
              <w:rPr>
                <w:rFonts w:ascii="Verdana" w:eastAsia="Verdana" w:hAnsi="Verdana" w:cs="Verdana"/>
                <w:sz w:val="18"/>
                <w:szCs w:val="18"/>
              </w:rPr>
              <w:t>24.25-24.5 GHz</w:t>
            </w:r>
            <w:r>
              <w:rPr>
                <w:rFonts w:ascii="Verdana" w:eastAsia="Verdana" w:hAnsi="Verdana" w:cs="Verdana"/>
                <w:sz w:val="18"/>
                <w:szCs w:val="18"/>
              </w:rPr>
              <w:br/>
              <w:t xml:space="preserve">24.5-26.5 GHz </w:t>
            </w:r>
          </w:p>
        </w:tc>
      </w:tr>
      <w:tr w:rsidR="00E12C8B" w14:paraId="3FEC0FB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9CC99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EF9F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CC5BD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241B136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23935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D7F20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6CE1B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3C0337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C4109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BC3C5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6432F2" w14:textId="77777777" w:rsidR="00E12C8B" w:rsidRDefault="00226339">
            <w:pPr>
              <w:rPr>
                <w:rFonts w:ascii="Verdana" w:eastAsia="Verdana" w:hAnsi="Verdana" w:cs="Verdana"/>
                <w:sz w:val="18"/>
                <w:szCs w:val="18"/>
              </w:rPr>
            </w:pPr>
            <w:r>
              <w:rPr>
                <w:rFonts w:ascii="Verdana" w:eastAsia="Verdana" w:hAnsi="Verdana" w:cs="Verdana"/>
                <w:sz w:val="18"/>
                <w:szCs w:val="18"/>
              </w:rPr>
              <w:t>24.25-24.5 GHz</w:t>
            </w:r>
            <w:r>
              <w:rPr>
                <w:rFonts w:ascii="Verdana" w:eastAsia="Verdana" w:hAnsi="Verdana" w:cs="Verdana"/>
                <w:sz w:val="18"/>
                <w:szCs w:val="18"/>
              </w:rPr>
              <w:br/>
              <w:t xml:space="preserve">24.5-26.5 GHz </w:t>
            </w:r>
          </w:p>
        </w:tc>
      </w:tr>
      <w:tr w:rsidR="00E12C8B" w14:paraId="2205C65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66657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508CA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31DD5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212F75B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9719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B837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41AA4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6F15FD0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C2A4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2B9C81" w14:textId="77777777" w:rsidR="00E12C8B" w:rsidRDefault="00226339">
            <w:pPr>
              <w:rPr>
                <w:rFonts w:ascii="Verdana" w:eastAsia="Verdana" w:hAnsi="Verdana" w:cs="Verdana"/>
                <w:sz w:val="18"/>
                <w:szCs w:val="18"/>
              </w:rPr>
            </w:pPr>
            <w:r>
              <w:rPr>
                <w:rFonts w:ascii="Verdana" w:eastAsia="Verdana" w:hAnsi="Verdana" w:cs="Verdana"/>
                <w:sz w:val="18"/>
                <w:szCs w:val="18"/>
              </w:rPr>
              <w:t>In</w:t>
            </w:r>
            <w:r>
              <w:rPr>
                <w:rFonts w:ascii="Verdana" w:eastAsia="Verdana" w:hAnsi="Verdana" w:cs="Verdana"/>
                <w:sz w:val="18"/>
                <w:szCs w:val="18"/>
              </w:rPr>
              <w:t xml:space="preserve">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1FDAB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1614078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9A28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05213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D7278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7157BEB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71F4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AB81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95728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45E96D6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3C879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2A71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49F28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038CBAD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15C7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A3B6F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AE58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Any other </w:t>
            </w:r>
          </w:p>
        </w:tc>
      </w:tr>
      <w:tr w:rsidR="00E12C8B" w14:paraId="02E9E49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E99E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671C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C27AB3" w14:textId="77777777" w:rsidR="00E12C8B" w:rsidRDefault="00226339">
            <w:pPr>
              <w:rPr>
                <w:rFonts w:ascii="Verdana" w:eastAsia="Verdana" w:hAnsi="Verdana" w:cs="Verdana"/>
                <w:sz w:val="18"/>
                <w:szCs w:val="18"/>
              </w:rPr>
            </w:pPr>
            <w:r>
              <w:rPr>
                <w:rFonts w:ascii="Verdana" w:eastAsia="Verdana" w:hAnsi="Verdana" w:cs="Verdana"/>
                <w:sz w:val="18"/>
                <w:szCs w:val="18"/>
              </w:rPr>
              <w:t>24.25-24.5 GHz</w:t>
            </w:r>
            <w:r>
              <w:rPr>
                <w:rFonts w:ascii="Verdana" w:eastAsia="Verdana" w:hAnsi="Verdana" w:cs="Verdana"/>
                <w:sz w:val="18"/>
                <w:szCs w:val="18"/>
              </w:rPr>
              <w:br/>
              <w:t xml:space="preserve">24.5-26.5 GHz </w:t>
            </w:r>
          </w:p>
        </w:tc>
      </w:tr>
      <w:tr w:rsidR="00E12C8B" w14:paraId="2E93E1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F269B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CE5F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34C5C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1AB3672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4730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2803F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2CC5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5960C82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89158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0B345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E3708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6873DD4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EC5E1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E22F8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456D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12F5089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FE1C01"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8539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F4A1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38F1F45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568C1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498A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5BCDC7" w14:textId="77777777" w:rsidR="00E12C8B" w:rsidRDefault="00226339">
            <w:pPr>
              <w:rPr>
                <w:rFonts w:ascii="Verdana" w:eastAsia="Verdana" w:hAnsi="Verdana" w:cs="Verdana"/>
                <w:sz w:val="18"/>
                <w:szCs w:val="18"/>
              </w:rPr>
            </w:pPr>
            <w:r>
              <w:rPr>
                <w:rFonts w:ascii="Verdana" w:eastAsia="Verdana" w:hAnsi="Verdana" w:cs="Verdana"/>
                <w:sz w:val="18"/>
                <w:szCs w:val="18"/>
              </w:rPr>
              <w:t>24.25-24.5 GHz</w:t>
            </w:r>
            <w:r>
              <w:rPr>
                <w:rFonts w:ascii="Verdana" w:eastAsia="Verdana" w:hAnsi="Verdana" w:cs="Verdana"/>
                <w:sz w:val="18"/>
                <w:szCs w:val="18"/>
              </w:rPr>
              <w:br/>
              <w:t xml:space="preserve">24.5-26.5 GHz </w:t>
            </w:r>
          </w:p>
        </w:tc>
      </w:tr>
      <w:tr w:rsidR="00E12C8B" w14:paraId="1531A03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380F3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AC87B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E0914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203E706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DD29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89A4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65FA4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40A44FB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6BAC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D074C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1D0D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6D5E316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9313B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6762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4B71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3776E5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99AE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BC07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75F64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7D8EA0E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3D1D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9FB1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74C3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4F200D5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C0F89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0DBE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44BD54" w14:textId="77777777" w:rsidR="00E12C8B" w:rsidRDefault="00226339">
            <w:pPr>
              <w:rPr>
                <w:rFonts w:ascii="Verdana" w:eastAsia="Verdana" w:hAnsi="Verdana" w:cs="Verdana"/>
                <w:sz w:val="18"/>
                <w:szCs w:val="18"/>
              </w:rPr>
            </w:pPr>
            <w:r>
              <w:rPr>
                <w:rFonts w:ascii="Verdana" w:eastAsia="Verdana" w:hAnsi="Verdana" w:cs="Verdana"/>
                <w:sz w:val="18"/>
                <w:szCs w:val="18"/>
              </w:rPr>
              <w:t>24.5-26.5 GHz</w:t>
            </w:r>
            <w:r>
              <w:rPr>
                <w:rFonts w:ascii="Verdana" w:eastAsia="Verdana" w:hAnsi="Verdana" w:cs="Verdana"/>
                <w:sz w:val="18"/>
                <w:szCs w:val="18"/>
              </w:rPr>
              <w:br/>
              <w:t xml:space="preserve">26.5-27.5 GHz </w:t>
            </w:r>
          </w:p>
        </w:tc>
      </w:tr>
      <w:tr w:rsidR="00E12C8B" w14:paraId="601603F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AD9E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A375D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EBB1F0" w14:textId="77777777" w:rsidR="00E12C8B" w:rsidRDefault="00226339">
            <w:pPr>
              <w:rPr>
                <w:rFonts w:ascii="Verdana" w:eastAsia="Verdana" w:hAnsi="Verdana" w:cs="Verdana"/>
                <w:sz w:val="18"/>
                <w:szCs w:val="18"/>
              </w:rPr>
            </w:pPr>
            <w:r>
              <w:rPr>
                <w:rFonts w:ascii="Verdana" w:eastAsia="Verdana" w:hAnsi="Verdana" w:cs="Verdana"/>
                <w:sz w:val="18"/>
                <w:szCs w:val="18"/>
              </w:rPr>
              <w:t>24.5-26.5 GHz</w:t>
            </w:r>
            <w:r>
              <w:rPr>
                <w:rFonts w:ascii="Verdana" w:eastAsia="Verdana" w:hAnsi="Verdana" w:cs="Verdana"/>
                <w:sz w:val="18"/>
                <w:szCs w:val="18"/>
              </w:rPr>
              <w:br/>
              <w:t xml:space="preserve">26.5-27.5 GHz </w:t>
            </w:r>
          </w:p>
        </w:tc>
      </w:tr>
      <w:tr w:rsidR="00E12C8B" w14:paraId="6232DF0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A271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DE59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w:t>
            </w:r>
            <w:r>
              <w:rPr>
                <w:rFonts w:ascii="Verdana" w:eastAsia="Verdana" w:hAnsi="Verdana" w:cs="Verdana"/>
                <w:sz w:val="18"/>
                <w:szCs w:val="18"/>
              </w:rPr>
              <w:t xml:space="preserve">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19432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30702D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A1F2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CF712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35BB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1331CD4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8230A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91429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B3B4F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00E6C81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9D18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BEDC3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1258D5" w14:textId="77777777" w:rsidR="00E12C8B" w:rsidRDefault="00226339">
            <w:pPr>
              <w:rPr>
                <w:rFonts w:ascii="Verdana" w:eastAsia="Verdana" w:hAnsi="Verdana" w:cs="Verdana"/>
                <w:sz w:val="18"/>
                <w:szCs w:val="18"/>
              </w:rPr>
            </w:pPr>
            <w:r>
              <w:rPr>
                <w:rFonts w:ascii="Verdana" w:eastAsia="Verdana" w:hAnsi="Verdana" w:cs="Verdana"/>
                <w:sz w:val="18"/>
                <w:szCs w:val="18"/>
              </w:rPr>
              <w:t>24.5-26.5 GHz</w:t>
            </w:r>
            <w:r>
              <w:rPr>
                <w:rFonts w:ascii="Verdana" w:eastAsia="Verdana" w:hAnsi="Verdana" w:cs="Verdana"/>
                <w:sz w:val="18"/>
                <w:szCs w:val="18"/>
              </w:rPr>
              <w:br/>
              <w:t xml:space="preserve">Any other </w:t>
            </w:r>
          </w:p>
        </w:tc>
      </w:tr>
      <w:tr w:rsidR="00E12C8B" w14:paraId="78A98A1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96AC4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5B6FF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E4269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r w:rsidR="00E12C8B" w14:paraId="1A9FEA4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22A58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33F05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985F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24.5-26.5 GHz </w:t>
            </w:r>
          </w:p>
        </w:tc>
      </w:tr>
    </w:tbl>
    <w:p w14:paraId="03EC79F9" w14:textId="17414E0E" w:rsidR="00E12C8B" w:rsidRDefault="00226339">
      <w:pPr>
        <w:rPr>
          <w:rFonts w:ascii="Verdana" w:eastAsia="Verdana" w:hAnsi="Verdana" w:cs="Verdana"/>
          <w:sz w:val="18"/>
          <w:szCs w:val="18"/>
        </w:rPr>
      </w:pPr>
      <w:r>
        <w:rPr>
          <w:rFonts w:ascii="Verdana" w:eastAsia="Verdana" w:hAnsi="Verdana" w:cs="Verdana"/>
          <w:noProof/>
          <w:sz w:val="18"/>
          <w:szCs w:val="18"/>
        </w:rPr>
        <w:lastRenderedPageBreak/>
        <w:drawing>
          <wp:inline distT="0" distB="0" distL="0" distR="0" wp14:anchorId="17D4EF69" wp14:editId="3D9BA622">
            <wp:extent cx="6667500" cy="23850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220FEB73"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5.1: </w:t>
      </w:r>
      <w:r>
        <w:rPr>
          <w:rStyle w:val="Questionarie-instanceQuestion-text"/>
          <w:rFonts w:ascii="Verdana" w:eastAsia="Verdana" w:hAnsi="Verdana" w:cs="Verdana"/>
          <w:sz w:val="18"/>
          <w:szCs w:val="18"/>
        </w:rPr>
        <w:t xml:space="preserve">Please specify (e.g segmentation between PmP / PtP)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236"/>
        <w:gridCol w:w="5774"/>
        <w:gridCol w:w="2169"/>
      </w:tblGrid>
      <w:tr w:rsidR="00E12C8B" w14:paraId="30CF446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C851C6"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F5FF35"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4C6BC6" w14:textId="77777777" w:rsidR="00E12C8B" w:rsidRDefault="00E12C8B">
            <w:pPr>
              <w:jc w:val="center"/>
              <w:rPr>
                <w:rFonts w:ascii="Verdana" w:eastAsia="Verdana" w:hAnsi="Verdana" w:cs="Verdana"/>
                <w:sz w:val="18"/>
                <w:szCs w:val="18"/>
              </w:rPr>
            </w:pPr>
          </w:p>
        </w:tc>
      </w:tr>
      <w:tr w:rsidR="00E12C8B" w14:paraId="2EE5672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7FE31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386BC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8BC3D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aplicable </w:t>
            </w:r>
          </w:p>
        </w:tc>
      </w:tr>
      <w:tr w:rsidR="00E12C8B" w14:paraId="643893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B203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48ACC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186D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There is no segmentation </w:t>
            </w:r>
          </w:p>
        </w:tc>
      </w:tr>
    </w:tbl>
    <w:p w14:paraId="6985737D"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6: </w:t>
      </w:r>
      <w:r>
        <w:rPr>
          <w:rStyle w:val="Questionarie-instanceQuestion-text"/>
          <w:rFonts w:ascii="Verdana" w:eastAsia="Verdana" w:hAnsi="Verdana" w:cs="Verdana"/>
          <w:sz w:val="18"/>
          <w:szCs w:val="18"/>
        </w:rPr>
        <w:t xml:space="preserve">What kind of demand and use cases are envisaged for 5G in the 26 GHz band in your country?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311"/>
        <w:gridCol w:w="1880"/>
        <w:gridCol w:w="5988"/>
      </w:tblGrid>
      <w:tr w:rsidR="00E12C8B" w14:paraId="79F6D36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AC6BFC"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B779C3"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C7182A"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Please i</w:t>
            </w:r>
            <w:r>
              <w:rPr>
                <w:rFonts w:ascii="Verdana" w:eastAsia="Verdana" w:hAnsi="Verdana" w:cs="Verdana"/>
                <w:b/>
                <w:bCs/>
                <w:sz w:val="18"/>
                <w:szCs w:val="18"/>
              </w:rPr>
              <w:t xml:space="preserve">ndicate type e.g. indoor, urban hotspot, smart city, industry automation, M2M communication </w:t>
            </w:r>
          </w:p>
        </w:tc>
      </w:tr>
      <w:tr w:rsidR="00E12C8B" w14:paraId="24ADC26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1A0A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0F3EA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E48A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been discussed but probably most of above </w:t>
            </w:r>
          </w:p>
        </w:tc>
      </w:tr>
      <w:tr w:rsidR="00E12C8B" w14:paraId="05CEDD6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079A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BBF32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6B27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 accordance to information received from mobile operators there is no demand for 5G in the 26 GHz band at least until 2023-2025. The operators have no plans on particular type of usage of the band. </w:t>
            </w:r>
          </w:p>
        </w:tc>
      </w:tr>
      <w:tr w:rsidR="00E12C8B" w14:paraId="53784C9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0FC57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17C11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57A5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All possible use cases, depending on demand: indoor, urban hotspot, smart city, industry automation, M2M communication etc. </w:t>
            </w:r>
          </w:p>
        </w:tc>
      </w:tr>
      <w:tr w:rsidR="00E12C8B" w14:paraId="797BB6E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1F73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8BDD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AA61EE" w14:textId="77777777" w:rsidR="00E12C8B" w:rsidRDefault="00226339">
            <w:pPr>
              <w:rPr>
                <w:rFonts w:ascii="Verdana" w:eastAsia="Verdana" w:hAnsi="Verdana" w:cs="Verdana"/>
                <w:sz w:val="18"/>
                <w:szCs w:val="18"/>
              </w:rPr>
            </w:pPr>
            <w:r>
              <w:rPr>
                <w:rFonts w:ascii="Verdana" w:eastAsia="Verdana" w:hAnsi="Verdana" w:cs="Verdana"/>
                <w:sz w:val="18"/>
                <w:szCs w:val="18"/>
              </w:rPr>
              <w:t>Based on public auction 5G will be allowed in the whole theritory of Slovenia under conditions from CEPT regulatio</w:t>
            </w:r>
            <w:r>
              <w:rPr>
                <w:rFonts w:ascii="Verdana" w:eastAsia="Verdana" w:hAnsi="Verdana" w:cs="Verdana"/>
                <w:sz w:val="18"/>
                <w:szCs w:val="18"/>
              </w:rPr>
              <w:t xml:space="preserve">ns to protect other services. The locations of base stations will be known. We envisage the major usage in urban for capacity, for providing services to verticals (factories, logistic, e-health, ..) it is as well possible usage in rural in turistic places </w:t>
            </w:r>
            <w:r>
              <w:rPr>
                <w:rFonts w:ascii="Verdana" w:eastAsia="Verdana" w:hAnsi="Verdana" w:cs="Verdana"/>
                <w:sz w:val="18"/>
                <w:szCs w:val="18"/>
              </w:rPr>
              <w:t xml:space="preserve">or bus/railway stations, airports, health care centers, factories. </w:t>
            </w:r>
            <w:r>
              <w:rPr>
                <w:rFonts w:ascii="Verdana" w:eastAsia="Verdana" w:hAnsi="Verdana" w:cs="Verdana"/>
                <w:sz w:val="18"/>
                <w:szCs w:val="18"/>
              </w:rPr>
              <w:br/>
              <w:t xml:space="preserve">From listed in your question, we do not expect much M2M communication as it needs very low bitrates. </w:t>
            </w:r>
          </w:p>
        </w:tc>
      </w:tr>
      <w:tr w:rsidR="00E12C8B" w14:paraId="7634934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23EAA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ECAC9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r>
              <w:rPr>
                <w:rFonts w:ascii="Verdana" w:eastAsia="Verdana" w:hAnsi="Verdana" w:cs="Verdana"/>
                <w:sz w:val="18"/>
                <w:szCs w:val="18"/>
              </w:rPr>
              <w:lastRenderedPageBreak/>
              <w:t xml:space="preserve">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A67DCB"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indoor, urban h</w:t>
            </w:r>
            <w:r>
              <w:rPr>
                <w:rFonts w:ascii="Verdana" w:eastAsia="Verdana" w:hAnsi="Verdana" w:cs="Verdana"/>
                <w:sz w:val="18"/>
                <w:szCs w:val="18"/>
              </w:rPr>
              <w:t xml:space="preserve">otspot, M2M communications </w:t>
            </w:r>
          </w:p>
        </w:tc>
      </w:tr>
      <w:tr w:rsidR="00E12C8B" w14:paraId="712FCAC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04313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E1CE9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BF8A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have implement the Decision 2019/784/EU.N impact </w:t>
            </w:r>
          </w:p>
        </w:tc>
      </w:tr>
      <w:tr w:rsidR="00E12C8B" w14:paraId="5082652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82FC1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0D3F5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43CF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Most probably urban hotspot and smart city. </w:t>
            </w:r>
          </w:p>
        </w:tc>
      </w:tr>
      <w:tr w:rsidR="00E12C8B" w14:paraId="4DC0DA3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7067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2C94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4F140C" w14:textId="77777777" w:rsidR="00E12C8B" w:rsidRDefault="00226339">
            <w:pPr>
              <w:rPr>
                <w:rFonts w:ascii="Verdana" w:eastAsia="Verdana" w:hAnsi="Verdana" w:cs="Verdana"/>
                <w:sz w:val="18"/>
                <w:szCs w:val="18"/>
              </w:rPr>
            </w:pPr>
            <w:r>
              <w:rPr>
                <w:rFonts w:ascii="Verdana" w:eastAsia="Verdana" w:hAnsi="Verdana" w:cs="Verdana"/>
                <w:sz w:val="18"/>
                <w:szCs w:val="18"/>
              </w:rPr>
              <w:t>One of the items in ComReg's Public Action plan for the year 2021 is the work item for a 5G study in the 26 GHz band. This work item involves advice on the appropriate licensing framework or fr</w:t>
            </w:r>
            <w:r>
              <w:rPr>
                <w:rFonts w:ascii="Verdana" w:eastAsia="Verdana" w:hAnsi="Verdana" w:cs="Verdana"/>
                <w:sz w:val="18"/>
                <w:szCs w:val="18"/>
              </w:rPr>
              <w:t xml:space="preserve">ameworks for assigning spectrum in the 26 GHz band for 5G. ComReg will be publishing an information notice and a consultation report in relation to this. </w:t>
            </w:r>
          </w:p>
        </w:tc>
      </w:tr>
      <w:tr w:rsidR="00E12C8B" w14:paraId="5D1AD5B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8133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AAFB3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73EB6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There is no exact plan </w:t>
            </w:r>
          </w:p>
        </w:tc>
      </w:tr>
      <w:tr w:rsidR="00E12C8B" w14:paraId="6D68E38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868F25" w14:textId="77777777" w:rsidR="00E12C8B" w:rsidRDefault="00226339">
            <w:pPr>
              <w:rPr>
                <w:rFonts w:ascii="Verdana" w:eastAsia="Verdana" w:hAnsi="Verdana" w:cs="Verdana"/>
                <w:sz w:val="18"/>
                <w:szCs w:val="18"/>
              </w:rPr>
            </w:pPr>
            <w:r>
              <w:rPr>
                <w:rFonts w:ascii="Verdana" w:eastAsia="Verdana" w:hAnsi="Verdana" w:cs="Verdana"/>
                <w:sz w:val="18"/>
                <w:szCs w:val="18"/>
              </w:rPr>
              <w:t>No</w:t>
            </w:r>
            <w:r>
              <w:rPr>
                <w:rFonts w:ascii="Verdana" w:eastAsia="Verdana" w:hAnsi="Verdana" w:cs="Verdana"/>
                <w:sz w:val="18"/>
                <w:szCs w:val="18"/>
              </w:rPr>
              <w:t xml:space="preserve">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2E76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7E3FF9" w14:textId="77777777" w:rsidR="00E12C8B" w:rsidRDefault="00226339">
            <w:pPr>
              <w:rPr>
                <w:rFonts w:ascii="Verdana" w:eastAsia="Verdana" w:hAnsi="Verdana" w:cs="Verdana"/>
                <w:sz w:val="18"/>
                <w:szCs w:val="18"/>
              </w:rPr>
            </w:pPr>
            <w:r>
              <w:rPr>
                <w:rFonts w:ascii="Verdana" w:eastAsia="Verdana" w:hAnsi="Verdana" w:cs="Verdana"/>
                <w:sz w:val="18"/>
                <w:szCs w:val="18"/>
              </w:rPr>
              <w:t>In consultations carried out by Nkom, the industry has stated that there is currently no demand for spectrum in the 26 GHz-band for MFCN. The 26 GHz-band has therefore not been mapped out in detail when it comes to</w:t>
            </w:r>
            <w:r>
              <w:rPr>
                <w:rFonts w:ascii="Verdana" w:eastAsia="Verdana" w:hAnsi="Verdana" w:cs="Verdana"/>
                <w:sz w:val="18"/>
                <w:szCs w:val="18"/>
              </w:rPr>
              <w:t xml:space="preserve"> forecasting future use cases. Several of the above mentioned use cases can be applicable, and Nkom is in close communication with potential users (e.g. mobile operators and different industry verticals) to be able to follow the potentially increasing mark</w:t>
            </w:r>
            <w:r>
              <w:rPr>
                <w:rFonts w:ascii="Verdana" w:eastAsia="Verdana" w:hAnsi="Verdana" w:cs="Verdana"/>
                <w:sz w:val="18"/>
                <w:szCs w:val="18"/>
              </w:rPr>
              <w:t xml:space="preserve">et demand. </w:t>
            </w:r>
          </w:p>
        </w:tc>
      </w:tr>
      <w:tr w:rsidR="00E12C8B" w14:paraId="29466EF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EED65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A0B48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3A3D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expect that the band will be used for the following 5G use cases: indoor, urban hotspot, smart city and M2M communication. </w:t>
            </w:r>
          </w:p>
        </w:tc>
      </w:tr>
      <w:tr w:rsidR="00E12C8B" w14:paraId="751B46F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1C3B9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2626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9494C0" w14:textId="77777777" w:rsidR="00E12C8B" w:rsidRDefault="00226339">
            <w:pPr>
              <w:rPr>
                <w:rFonts w:ascii="Verdana" w:eastAsia="Verdana" w:hAnsi="Verdana" w:cs="Verdana"/>
                <w:sz w:val="18"/>
                <w:szCs w:val="18"/>
              </w:rPr>
            </w:pPr>
            <w:r>
              <w:rPr>
                <w:rFonts w:ascii="Verdana" w:eastAsia="Verdana" w:hAnsi="Verdana" w:cs="Verdana"/>
                <w:sz w:val="18"/>
                <w:szCs w:val="18"/>
              </w:rPr>
              <w:t>For the moment no concrete views on this topic are available. Any of these us</w:t>
            </w:r>
            <w:r>
              <w:rPr>
                <w:rFonts w:ascii="Verdana" w:eastAsia="Verdana" w:hAnsi="Verdana" w:cs="Verdana"/>
                <w:sz w:val="18"/>
                <w:szCs w:val="18"/>
              </w:rPr>
              <w:t xml:space="preserve">e types are possible. </w:t>
            </w:r>
          </w:p>
        </w:tc>
      </w:tr>
      <w:tr w:rsidR="00E12C8B" w14:paraId="4320FF0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7E5A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73373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19781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Traditionally licences for MFCN spectrum will be service and technology neutral and the licensees will use the spectrum for which ever purpose they find most interesting/profitable. </w:t>
            </w:r>
          </w:p>
        </w:tc>
      </w:tr>
      <w:tr w:rsidR="00E12C8B" w14:paraId="3E2BE79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E4358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E6B6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w:t>
            </w:r>
            <w:r>
              <w:rPr>
                <w:rFonts w:ascii="Verdana" w:eastAsia="Verdana" w:hAnsi="Verdana" w:cs="Verdana"/>
                <w:sz w:val="18"/>
                <w:szCs w:val="18"/>
              </w:rPr>
              <w:t xml:space="preserve">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06E92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urban hotspot, smart city </w:t>
            </w:r>
          </w:p>
        </w:tc>
      </w:tr>
      <w:tr w:rsidR="00E12C8B" w14:paraId="5B8FD3A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617F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70A8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FA25F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public consultation for the demand and use cases is ongoing. </w:t>
            </w:r>
          </w:p>
        </w:tc>
      </w:tr>
      <w:tr w:rsidR="00E12C8B" w14:paraId="5006513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B723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C7A55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1E3C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will launch a public consultation in relation to this band, in order to assess the demand for spectrum , the date on which </w:t>
            </w:r>
            <w:r>
              <w:rPr>
                <w:rFonts w:ascii="Verdana" w:eastAsia="Verdana" w:hAnsi="Verdana" w:cs="Verdana"/>
                <w:sz w:val="18"/>
                <w:szCs w:val="18"/>
              </w:rPr>
              <w:lastRenderedPageBreak/>
              <w:t xml:space="preserve">the spectrum should be made available, as well as the type of usage. </w:t>
            </w:r>
          </w:p>
        </w:tc>
      </w:tr>
      <w:tr w:rsidR="00E12C8B" w14:paraId="70B2973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671403"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7766D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B054CF" w14:textId="77777777" w:rsidR="00E12C8B" w:rsidRDefault="00226339">
            <w:pPr>
              <w:rPr>
                <w:rFonts w:ascii="Verdana" w:eastAsia="Verdana" w:hAnsi="Verdana" w:cs="Verdana"/>
                <w:sz w:val="18"/>
                <w:szCs w:val="18"/>
              </w:rPr>
            </w:pPr>
            <w:r>
              <w:rPr>
                <w:rFonts w:ascii="Verdana" w:eastAsia="Verdana" w:hAnsi="Verdana" w:cs="Verdana"/>
                <w:sz w:val="18"/>
                <w:szCs w:val="18"/>
              </w:rPr>
              <w:t>preli</w:t>
            </w:r>
            <w:r>
              <w:rPr>
                <w:rFonts w:ascii="Verdana" w:eastAsia="Verdana" w:hAnsi="Verdana" w:cs="Verdana"/>
                <w:sz w:val="18"/>
                <w:szCs w:val="18"/>
              </w:rPr>
              <w:t xml:space="preserve">minary at this stage as there is a lack of technology and industry interest at this moment. Real bussiness cases are expected in 3-5 years. </w:t>
            </w:r>
          </w:p>
        </w:tc>
      </w:tr>
      <w:tr w:rsidR="00E12C8B" w14:paraId="34EC72E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5EEE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EB759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0A51AE" w14:textId="77777777" w:rsidR="00E12C8B" w:rsidRDefault="00226339">
            <w:pPr>
              <w:rPr>
                <w:rFonts w:ascii="Verdana" w:eastAsia="Verdana" w:hAnsi="Verdana" w:cs="Verdana"/>
                <w:sz w:val="18"/>
                <w:szCs w:val="18"/>
              </w:rPr>
            </w:pPr>
            <w:r>
              <w:rPr>
                <w:rFonts w:ascii="Verdana" w:eastAsia="Verdana" w:hAnsi="Verdana" w:cs="Verdana"/>
                <w:sz w:val="18"/>
                <w:szCs w:val="18"/>
              </w:rPr>
              <w:t>Nothing has been already decided; the 26 GHz band is a millimeter-wave bands and it has never been u</w:t>
            </w:r>
            <w:r>
              <w:rPr>
                <w:rFonts w:ascii="Verdana" w:eastAsia="Verdana" w:hAnsi="Verdana" w:cs="Verdana"/>
                <w:sz w:val="18"/>
                <w:szCs w:val="18"/>
              </w:rPr>
              <w:t>sed for mobile networks up to now. The French Government and Arcep decided to issue a call for the creation of 5G trial platforms, opened to third parties, in January 2019. The aim of the call has been done to enable all of the market’s stakeholders to sei</w:t>
            </w:r>
            <w:r>
              <w:rPr>
                <w:rFonts w:ascii="Verdana" w:eastAsia="Verdana" w:hAnsi="Verdana" w:cs="Verdana"/>
                <w:sz w:val="18"/>
                <w:szCs w:val="18"/>
              </w:rPr>
              <w:t xml:space="preserve">ze the opportunities being opened up by this frequency band and to identify new use cases enabled by these frequencies (https://en.arcep.fr/news/press-releases/p/n/5g-3.html). </w:t>
            </w:r>
          </w:p>
        </w:tc>
      </w:tr>
      <w:tr w:rsidR="00E12C8B" w14:paraId="063F3CB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01CB7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E72D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D42940" w14:textId="77777777" w:rsidR="00E12C8B" w:rsidRDefault="00226339">
            <w:pPr>
              <w:rPr>
                <w:rFonts w:ascii="Verdana" w:eastAsia="Verdana" w:hAnsi="Verdana" w:cs="Verdana"/>
                <w:sz w:val="18"/>
                <w:szCs w:val="18"/>
              </w:rPr>
            </w:pPr>
            <w:r>
              <w:rPr>
                <w:rFonts w:ascii="Verdana" w:eastAsia="Verdana" w:hAnsi="Verdana" w:cs="Verdana"/>
                <w:sz w:val="18"/>
                <w:szCs w:val="18"/>
              </w:rPr>
              <w:t>There is a hi</w:t>
            </w:r>
            <w:r>
              <w:rPr>
                <w:rFonts w:ascii="Verdana" w:eastAsia="Verdana" w:hAnsi="Verdana" w:cs="Verdana"/>
                <w:sz w:val="18"/>
                <w:szCs w:val="18"/>
              </w:rPr>
              <w:t xml:space="preserve">gher demand from industry yhan from telecom operators. </w:t>
            </w:r>
          </w:p>
        </w:tc>
      </w:tr>
      <w:tr w:rsidR="00E12C8B" w14:paraId="650FA66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080D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08E7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92AD5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have already made the band 24.25-26.5 GHz available for indoor use (see here </w:t>
            </w:r>
            <w:r>
              <w:rPr>
                <w:rFonts w:ascii="Verdana" w:eastAsia="Verdana" w:hAnsi="Verdana" w:cs="Verdana"/>
                <w:sz w:val="18"/>
                <w:szCs w:val="18"/>
              </w:rPr>
              <w:br/>
              <w:t>https://www.ofcom.org.uk/__data/assets/pdf_file/0033/157884/enabling-wireless-innovation-th</w:t>
            </w:r>
            <w:r>
              <w:rPr>
                <w:rFonts w:ascii="Verdana" w:eastAsia="Verdana" w:hAnsi="Verdana" w:cs="Verdana"/>
                <w:sz w:val="18"/>
                <w:szCs w:val="18"/>
              </w:rPr>
              <w:t xml:space="preserve">rough-local-licensing.pdf ) and we are continuing our work to further understand demand for the 26GHz band, including for urban hotspots, smart city application, industry automation, M2M communication. </w:t>
            </w:r>
          </w:p>
        </w:tc>
      </w:tr>
      <w:tr w:rsidR="00E12C8B" w14:paraId="407E036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6EF3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6DAC2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71595C" w14:textId="77777777" w:rsidR="00E12C8B" w:rsidRDefault="00226339">
            <w:pPr>
              <w:rPr>
                <w:rFonts w:ascii="Verdana" w:eastAsia="Verdana" w:hAnsi="Verdana" w:cs="Verdana"/>
                <w:sz w:val="18"/>
                <w:szCs w:val="18"/>
              </w:rPr>
            </w:pPr>
            <w:r>
              <w:rPr>
                <w:rFonts w:ascii="Verdana" w:eastAsia="Verdana" w:hAnsi="Verdana" w:cs="Verdana"/>
                <w:sz w:val="18"/>
                <w:szCs w:val="18"/>
              </w:rPr>
              <w:t>The Republic of Serbia is still in th</w:t>
            </w:r>
            <w:r>
              <w:rPr>
                <w:rFonts w:ascii="Verdana" w:eastAsia="Verdana" w:hAnsi="Verdana" w:cs="Verdana"/>
                <w:sz w:val="18"/>
                <w:szCs w:val="18"/>
              </w:rPr>
              <w:t xml:space="preserve">e decision-making process about use cases for 5G in the 26 GHz band. </w:t>
            </w:r>
          </w:p>
        </w:tc>
      </w:tr>
      <w:tr w:rsidR="00E12C8B" w14:paraId="438C4C6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5640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FE923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3B1B1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is too early to say but answers on the public consultation about the possible MFCN usage gave indication that there is an interest for Fixed Wireless Access </w:t>
            </w:r>
          </w:p>
        </w:tc>
      </w:tr>
      <w:tr w:rsidR="00E12C8B" w14:paraId="611EEE2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5AF0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B98D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81DD99" w14:textId="77777777" w:rsidR="00E12C8B" w:rsidRDefault="00226339">
            <w:pPr>
              <w:rPr>
                <w:rFonts w:ascii="Verdana" w:eastAsia="Verdana" w:hAnsi="Verdana" w:cs="Verdana"/>
                <w:sz w:val="18"/>
                <w:szCs w:val="18"/>
              </w:rPr>
            </w:pPr>
            <w:r>
              <w:rPr>
                <w:rFonts w:ascii="Verdana" w:eastAsia="Verdana" w:hAnsi="Verdana" w:cs="Verdana"/>
                <w:sz w:val="18"/>
                <w:szCs w:val="18"/>
              </w:rPr>
              <w:t>The 26 GHz band is particularly indicated in a 5G perspective to satisfy th</w:t>
            </w:r>
            <w:r>
              <w:rPr>
                <w:rFonts w:ascii="Verdana" w:eastAsia="Verdana" w:hAnsi="Verdana" w:cs="Verdana"/>
                <w:sz w:val="18"/>
                <w:szCs w:val="18"/>
              </w:rPr>
              <w:t>e requirements for increasing the transmission speed of the end users. It has the potential to allow the provision of innovative services, including eMBB with very high capacity and URLLC, and is expected to be used for a local provision of services (indoo</w:t>
            </w:r>
            <w:r>
              <w:rPr>
                <w:rFonts w:ascii="Verdana" w:eastAsia="Verdana" w:hAnsi="Verdana" w:cs="Verdana"/>
                <w:sz w:val="18"/>
                <w:szCs w:val="18"/>
              </w:rPr>
              <w:t xml:space="preserve">r, urban hotspot, smart city, industry automation, M2M communication). </w:t>
            </w:r>
          </w:p>
        </w:tc>
      </w:tr>
      <w:tr w:rsidR="00E12C8B" w14:paraId="78ABB33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A42C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3925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65C1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Indoor services, smart city, industry automation </w:t>
            </w:r>
          </w:p>
        </w:tc>
      </w:tr>
      <w:tr w:rsidR="00E12C8B" w14:paraId="726E487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0808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445C4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95085A" w14:textId="77777777" w:rsidR="00E12C8B" w:rsidRDefault="00226339">
            <w:pPr>
              <w:rPr>
                <w:rFonts w:ascii="Verdana" w:eastAsia="Verdana" w:hAnsi="Verdana" w:cs="Verdana"/>
                <w:sz w:val="18"/>
                <w:szCs w:val="18"/>
              </w:rPr>
            </w:pPr>
            <w:r>
              <w:rPr>
                <w:rFonts w:ascii="Verdana" w:eastAsia="Verdana" w:hAnsi="Verdana" w:cs="Verdana"/>
                <w:sz w:val="18"/>
                <w:szCs w:val="18"/>
              </w:rPr>
              <w:t>The Slovak Re</w:t>
            </w:r>
            <w:r>
              <w:rPr>
                <w:rFonts w:ascii="Verdana" w:eastAsia="Verdana" w:hAnsi="Verdana" w:cs="Verdana"/>
                <w:sz w:val="18"/>
                <w:szCs w:val="18"/>
              </w:rPr>
              <w:t xml:space="preserve">public envisages using frequency band 26 GHz for urban hotspot, smart city, industry automation and M2M communication. </w:t>
            </w:r>
          </w:p>
        </w:tc>
      </w:tr>
      <w:tr w:rsidR="00E12C8B" w14:paraId="34F4C98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E02E3F"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5ACE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C307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25.1-27.5 GHz frequency range will be auctioned early June 2020 for </w:t>
            </w:r>
            <w:r>
              <w:rPr>
                <w:rFonts w:ascii="Verdana" w:eastAsia="Verdana" w:hAnsi="Verdana" w:cs="Verdana"/>
                <w:sz w:val="18"/>
                <w:szCs w:val="18"/>
              </w:rPr>
              <w:t xml:space="preserve">nationwide licenses for 5G services. The lower part 24.25-25.1 GHz will be reserved for regional users (e.g. 5G private networks). </w:t>
            </w:r>
          </w:p>
        </w:tc>
      </w:tr>
      <w:tr w:rsidR="00E12C8B" w14:paraId="621CD3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E388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FC1F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52AF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CRC has not received any requests from mobile operators with regards to obtaining spectrum for 5G in the 26 GHz band as yet. </w:t>
            </w:r>
          </w:p>
        </w:tc>
      </w:tr>
      <w:tr w:rsidR="00E12C8B" w14:paraId="1CE8493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F81DB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991F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5FC3D3" w14:textId="77777777" w:rsidR="00E12C8B" w:rsidRDefault="00226339">
            <w:pPr>
              <w:rPr>
                <w:rFonts w:ascii="Verdana" w:eastAsia="Verdana" w:hAnsi="Verdana" w:cs="Verdana"/>
                <w:sz w:val="18"/>
                <w:szCs w:val="18"/>
              </w:rPr>
            </w:pPr>
            <w:r>
              <w:rPr>
                <w:rFonts w:ascii="Verdana" w:eastAsia="Verdana" w:hAnsi="Verdana" w:cs="Verdana"/>
                <w:sz w:val="18"/>
                <w:szCs w:val="18"/>
              </w:rPr>
              <w:t>The National Media- and Infocommunications Authority organised a consu</w:t>
            </w:r>
            <w:r>
              <w:rPr>
                <w:rFonts w:ascii="Verdana" w:eastAsia="Verdana" w:hAnsi="Verdana" w:cs="Verdana"/>
                <w:sz w:val="18"/>
                <w:szCs w:val="18"/>
              </w:rPr>
              <w:t>ltation with the national stakeholders at the end of 2019. It was reflected by the current licensees (mostly mobile operators) that it was too early to specify the future use cases for 5G at the current stage. In a few years time it will be more cristalliz</w:t>
            </w:r>
            <w:r>
              <w:rPr>
                <w:rFonts w:ascii="Verdana" w:eastAsia="Verdana" w:hAnsi="Verdana" w:cs="Verdana"/>
                <w:sz w:val="18"/>
                <w:szCs w:val="18"/>
              </w:rPr>
              <w:t xml:space="preserve">ed. </w:t>
            </w:r>
          </w:p>
        </w:tc>
      </w:tr>
      <w:tr w:rsidR="00E12C8B" w14:paraId="03F23B9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4CF15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D23D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A0E8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Indoor, urban hotspot and fixed wireless access. </w:t>
            </w:r>
          </w:p>
        </w:tc>
      </w:tr>
      <w:tr w:rsidR="00E12C8B" w14:paraId="058C8B8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E4208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C01E9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61D74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At the moment, all possible scenarios are not excluded. </w:t>
            </w:r>
          </w:p>
        </w:tc>
      </w:tr>
      <w:tr w:rsidR="00E12C8B" w14:paraId="46D89F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D14727" w14:textId="77777777" w:rsidR="00E12C8B" w:rsidRDefault="00226339">
            <w:pPr>
              <w:rPr>
                <w:rFonts w:ascii="Verdana" w:eastAsia="Verdana" w:hAnsi="Verdana" w:cs="Verdana"/>
                <w:sz w:val="18"/>
                <w:szCs w:val="18"/>
              </w:rPr>
            </w:pPr>
            <w:r>
              <w:rPr>
                <w:rFonts w:ascii="Verdana" w:eastAsia="Verdana" w:hAnsi="Verdana" w:cs="Verdana"/>
                <w:sz w:val="18"/>
                <w:szCs w:val="18"/>
              </w:rPr>
              <w:t>Poland</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A39B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85F3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market demand for this band, at present. </w:t>
            </w:r>
          </w:p>
        </w:tc>
      </w:tr>
      <w:tr w:rsidR="00E12C8B" w14:paraId="2A7B41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5D524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2A95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A9FD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yet defined </w:t>
            </w:r>
          </w:p>
        </w:tc>
      </w:tr>
      <w:tr w:rsidR="00E12C8B" w14:paraId="31030CB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92476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CA534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E96CE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Industry automation, indoor, urban hotspot, FWA. </w:t>
            </w:r>
          </w:p>
        </w:tc>
      </w:tr>
      <w:tr w:rsidR="00E12C8B" w14:paraId="7479E49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0CAB6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18EB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1EFA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1) Mobile broadband indoor (hotspots at airports, railway stations, shopping centre etc.) </w:t>
            </w:r>
            <w:r>
              <w:rPr>
                <w:rFonts w:ascii="Verdana" w:eastAsia="Verdana" w:hAnsi="Verdana" w:cs="Verdana"/>
                <w:sz w:val="18"/>
                <w:szCs w:val="18"/>
              </w:rPr>
              <w:br/>
              <w:t>2) Mobile broadband oudoor (mobile hotspots at shop</w:t>
            </w:r>
            <w:r>
              <w:rPr>
                <w:rFonts w:ascii="Verdana" w:eastAsia="Verdana" w:hAnsi="Verdana" w:cs="Verdana"/>
                <w:sz w:val="18"/>
                <w:szCs w:val="18"/>
              </w:rPr>
              <w:t xml:space="preserve">ping streets and shopping centre) </w:t>
            </w:r>
            <w:r>
              <w:rPr>
                <w:rFonts w:ascii="Verdana" w:eastAsia="Verdana" w:hAnsi="Verdana" w:cs="Verdana"/>
                <w:sz w:val="18"/>
                <w:szCs w:val="18"/>
              </w:rPr>
              <w:br/>
              <w:t xml:space="preserve">3) Campus solutions for industry, universities and logistic purposes </w:t>
            </w:r>
            <w:r>
              <w:rPr>
                <w:rFonts w:ascii="Verdana" w:eastAsia="Verdana" w:hAnsi="Verdana" w:cs="Verdana"/>
                <w:sz w:val="18"/>
                <w:szCs w:val="18"/>
              </w:rPr>
              <w:br/>
              <w:t xml:space="preserve">4) FWA e.g. last mile connections </w:t>
            </w:r>
            <w:r>
              <w:rPr>
                <w:rFonts w:ascii="Verdana" w:eastAsia="Verdana" w:hAnsi="Verdana" w:cs="Verdana"/>
                <w:sz w:val="18"/>
                <w:szCs w:val="18"/>
              </w:rPr>
              <w:br/>
              <w:t xml:space="preserve">5) Networking or connections of infrastructure (radio relay) </w:t>
            </w:r>
          </w:p>
        </w:tc>
      </w:tr>
      <w:tr w:rsidR="00E12C8B" w14:paraId="2AE626F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43492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5A1DFB" w14:textId="77777777" w:rsidR="00E12C8B" w:rsidRDefault="00226339">
            <w:pPr>
              <w:rPr>
                <w:rFonts w:ascii="Verdana" w:eastAsia="Verdana" w:hAnsi="Verdana" w:cs="Verdana"/>
                <w:sz w:val="18"/>
                <w:szCs w:val="18"/>
              </w:rPr>
            </w:pPr>
            <w:r>
              <w:rPr>
                <w:rFonts w:ascii="Verdana" w:eastAsia="Verdana" w:hAnsi="Verdana" w:cs="Verdana"/>
                <w:sz w:val="18"/>
                <w:szCs w:val="18"/>
              </w:rPr>
              <w:t>Ministry of Economic Development General Direc</w:t>
            </w:r>
            <w:r>
              <w:rPr>
                <w:rFonts w:ascii="Verdana" w:eastAsia="Verdana" w:hAnsi="Verdana" w:cs="Verdana"/>
                <w:sz w:val="18"/>
                <w:szCs w:val="18"/>
              </w:rPr>
              <w:t xml:space="preserve">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3D0498" w14:textId="77777777" w:rsidR="00E12C8B" w:rsidRDefault="00226339">
            <w:pPr>
              <w:rPr>
                <w:rFonts w:ascii="Verdana" w:eastAsia="Verdana" w:hAnsi="Verdana" w:cs="Verdana"/>
                <w:sz w:val="18"/>
                <w:szCs w:val="18"/>
              </w:rPr>
            </w:pPr>
            <w:r>
              <w:rPr>
                <w:rFonts w:ascii="Verdana" w:eastAsia="Verdana" w:hAnsi="Verdana" w:cs="Verdana"/>
                <w:sz w:val="18"/>
                <w:szCs w:val="18"/>
              </w:rPr>
              <w:t>Currently the main services foreseen in the already assigned 26 GHz band (26.5-27.5 GHz) are based on Fixed Wireless Access communications and some trials are ongoing on 5G IoT communications. In Italy the</w:t>
            </w:r>
            <w:r>
              <w:rPr>
                <w:rFonts w:ascii="Verdana" w:eastAsia="Verdana" w:hAnsi="Verdana" w:cs="Verdana"/>
                <w:sz w:val="18"/>
                <w:szCs w:val="18"/>
              </w:rPr>
              <w:t xml:space="preserve"> applications and the use cases envisaged for 5G in the 26 GHz will primarly involve subject who create business model within the various sectors, the so-called verticals. The scenarios that can be covered by the use of 26 GHz band can be both indoor and o</w:t>
            </w:r>
            <w:r>
              <w:rPr>
                <w:rFonts w:ascii="Verdana" w:eastAsia="Verdana" w:hAnsi="Verdana" w:cs="Verdana"/>
                <w:sz w:val="18"/>
                <w:szCs w:val="18"/>
              </w:rPr>
              <w:t xml:space="preserve">utdoor deployments mainly </w:t>
            </w:r>
            <w:r>
              <w:rPr>
                <w:rFonts w:ascii="Verdana" w:eastAsia="Verdana" w:hAnsi="Verdana" w:cs="Verdana"/>
                <w:sz w:val="18"/>
                <w:szCs w:val="18"/>
              </w:rPr>
              <w:lastRenderedPageBreak/>
              <w:t xml:space="preserve">for limited coverage area. In Italy many use cases are envisaged for 5G in this band: some examples include, smart city, smart monitoring, industry 4.0, security, mobility. </w:t>
            </w:r>
          </w:p>
        </w:tc>
      </w:tr>
      <w:tr w:rsidR="00E12C8B" w14:paraId="7A2D9A2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71B336"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F5048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BB3D5C" w14:textId="77777777" w:rsidR="00E12C8B" w:rsidRDefault="00226339">
            <w:pPr>
              <w:rPr>
                <w:rFonts w:ascii="Verdana" w:eastAsia="Verdana" w:hAnsi="Verdana" w:cs="Verdana"/>
                <w:sz w:val="18"/>
                <w:szCs w:val="18"/>
              </w:rPr>
            </w:pPr>
            <w:r>
              <w:rPr>
                <w:rFonts w:ascii="Verdana" w:eastAsia="Verdana" w:hAnsi="Verdana" w:cs="Verdana"/>
                <w:sz w:val="18"/>
                <w:szCs w:val="18"/>
              </w:rPr>
              <w:t>Use cas</w:t>
            </w:r>
            <w:r>
              <w:rPr>
                <w:rFonts w:ascii="Verdana" w:eastAsia="Verdana" w:hAnsi="Verdana" w:cs="Verdana"/>
                <w:sz w:val="18"/>
                <w:szCs w:val="18"/>
              </w:rPr>
              <w:t xml:space="preserve">es will be defined by the industry </w:t>
            </w:r>
            <w:r>
              <w:rPr>
                <w:rFonts w:ascii="Verdana" w:eastAsia="Verdana" w:hAnsi="Verdana" w:cs="Verdana"/>
                <w:sz w:val="18"/>
                <w:szCs w:val="18"/>
              </w:rPr>
              <w:br/>
              <w:t xml:space="preserve">Actual licensing regime for current licensing: individual license </w:t>
            </w:r>
          </w:p>
        </w:tc>
      </w:tr>
      <w:tr w:rsidR="00E12C8B" w14:paraId="5ABA9E6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7EEE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91ABB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74D92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All, no restrictions. Public consultation showed that first 5G-applications in the band will most probably be FWA. </w:t>
            </w:r>
          </w:p>
        </w:tc>
      </w:tr>
    </w:tbl>
    <w:p w14:paraId="445CBAD3"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7: </w:t>
      </w:r>
      <w:r>
        <w:rPr>
          <w:rStyle w:val="Questionarie-instanceQuestion-text"/>
          <w:rFonts w:ascii="Verdana" w:eastAsia="Verdana" w:hAnsi="Verdana" w:cs="Verdana"/>
          <w:sz w:val="18"/>
          <w:szCs w:val="18"/>
        </w:rPr>
        <w:t xml:space="preserve">How will the demand and use cases for 5G in the 26 GHz band impact the current and future use of the FS in the 26 GHz band in your country?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64"/>
        <w:gridCol w:w="2636"/>
        <w:gridCol w:w="4979"/>
      </w:tblGrid>
      <w:tr w:rsidR="00E12C8B" w14:paraId="018E2C5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781AD4"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A9F940"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CBFBF8" w14:textId="77777777" w:rsidR="00E12C8B" w:rsidRDefault="00E12C8B">
            <w:pPr>
              <w:jc w:val="center"/>
              <w:rPr>
                <w:rFonts w:ascii="Verdana" w:eastAsia="Verdana" w:hAnsi="Verdana" w:cs="Verdana"/>
                <w:sz w:val="18"/>
                <w:szCs w:val="18"/>
              </w:rPr>
            </w:pPr>
          </w:p>
        </w:tc>
      </w:tr>
      <w:tr w:rsidR="00E12C8B" w14:paraId="13B7D09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47D7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3197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806BE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FS in use in the 26 GHz band </w:t>
            </w:r>
          </w:p>
        </w:tc>
      </w:tr>
      <w:tr w:rsidR="00E12C8B" w14:paraId="2D296FA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C8E9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BD2A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01DA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Under consideration: The draft Radio Communication Development Plan for the frequency band 24.25-27.5 GHz is going to be sent for public consultation by the end of March 2020. </w:t>
            </w:r>
          </w:p>
        </w:tc>
      </w:tr>
      <w:tr w:rsidR="00E12C8B" w14:paraId="2D95C3F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ACD7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D112D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CC9C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current FS </w:t>
            </w:r>
            <w:r>
              <w:rPr>
                <w:rFonts w:ascii="Verdana" w:eastAsia="Verdana" w:hAnsi="Verdana" w:cs="Verdana"/>
                <w:sz w:val="18"/>
                <w:szCs w:val="18"/>
              </w:rPr>
              <w:t xml:space="preserve">links in the 26 GHz band. In case of demand from the industry for the 26 GHz band for 5G implementation, the potential deployment of the FS in future may be restricted. </w:t>
            </w:r>
          </w:p>
        </w:tc>
      </w:tr>
      <w:tr w:rsidR="00E12C8B" w14:paraId="7415AAC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8AB96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F7C83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C89C01" w14:textId="77777777" w:rsidR="00E12C8B" w:rsidRDefault="00226339">
            <w:pPr>
              <w:rPr>
                <w:rFonts w:ascii="Verdana" w:eastAsia="Verdana" w:hAnsi="Verdana" w:cs="Verdana"/>
                <w:sz w:val="18"/>
                <w:szCs w:val="18"/>
              </w:rPr>
            </w:pPr>
            <w:r>
              <w:rPr>
                <w:rFonts w:ascii="Verdana" w:eastAsia="Verdana" w:hAnsi="Verdana" w:cs="Verdana"/>
                <w:sz w:val="18"/>
                <w:szCs w:val="18"/>
              </w:rPr>
              <w:t>Not the whole band 24.5 – 26.5 GHz is occupied by FS. The FS P-P link</w:t>
            </w:r>
            <w:r>
              <w:rPr>
                <w:rFonts w:ascii="Verdana" w:eastAsia="Verdana" w:hAnsi="Verdana" w:cs="Verdana"/>
                <w:sz w:val="18"/>
                <w:szCs w:val="18"/>
              </w:rPr>
              <w:t xml:space="preserve">s are used from 25.165 - 25.445 GHz / 26.173 - 26.5 GHz. </w:t>
            </w:r>
            <w:r>
              <w:rPr>
                <w:rFonts w:ascii="Verdana" w:eastAsia="Verdana" w:hAnsi="Verdana" w:cs="Verdana"/>
                <w:sz w:val="18"/>
                <w:szCs w:val="18"/>
              </w:rPr>
              <w:br/>
              <w:t xml:space="preserve">In the Slovene Allocation table the following usage is envisaged: </w:t>
            </w:r>
            <w:r>
              <w:rPr>
                <w:rFonts w:ascii="Verdana" w:eastAsia="Verdana" w:hAnsi="Verdana" w:cs="Verdana"/>
                <w:sz w:val="18"/>
                <w:szCs w:val="18"/>
              </w:rPr>
              <w:br/>
              <w:t xml:space="preserve">bellow 25.053 military usage (civil could be shared with military 24.25 - 24.5 GHz) </w:t>
            </w:r>
            <w:r>
              <w:rPr>
                <w:rFonts w:ascii="Verdana" w:eastAsia="Verdana" w:hAnsi="Verdana" w:cs="Verdana"/>
                <w:sz w:val="18"/>
                <w:szCs w:val="18"/>
              </w:rPr>
              <w:br/>
              <w:t>from 25.053-25.5 GHz: MFCN and P-P (lack of ma</w:t>
            </w:r>
            <w:r>
              <w:rPr>
                <w:rFonts w:ascii="Verdana" w:eastAsia="Verdana" w:hAnsi="Verdana" w:cs="Verdana"/>
                <w:sz w:val="18"/>
                <w:szCs w:val="18"/>
              </w:rPr>
              <w:t xml:space="preserve">rket demand for MFCN, it should be rewieved in 2-3 years) </w:t>
            </w:r>
            <w:r>
              <w:rPr>
                <w:rFonts w:ascii="Verdana" w:eastAsia="Verdana" w:hAnsi="Verdana" w:cs="Verdana"/>
                <w:sz w:val="18"/>
                <w:szCs w:val="18"/>
              </w:rPr>
              <w:br/>
              <w:t xml:space="preserve">from 25.5-26.61 GHz: MFCN and BWA (lack of market demand for MFCN, it should be rewieved in 2-3 years) </w:t>
            </w:r>
            <w:r>
              <w:rPr>
                <w:rFonts w:ascii="Verdana" w:eastAsia="Verdana" w:hAnsi="Verdana" w:cs="Verdana"/>
                <w:sz w:val="18"/>
                <w:szCs w:val="18"/>
              </w:rPr>
              <w:br/>
              <w:t>from 26.61-26.5 GHz: MFCN and P-P (lack of market demand for MFCN, it should be rewieved in 2</w:t>
            </w:r>
            <w:r>
              <w:rPr>
                <w:rFonts w:ascii="Verdana" w:eastAsia="Verdana" w:hAnsi="Verdana" w:cs="Verdana"/>
                <w:sz w:val="18"/>
                <w:szCs w:val="18"/>
              </w:rPr>
              <w:t xml:space="preserve">-3 years) </w:t>
            </w:r>
            <w:r>
              <w:rPr>
                <w:rFonts w:ascii="Verdana" w:eastAsia="Verdana" w:hAnsi="Verdana" w:cs="Verdana"/>
                <w:sz w:val="18"/>
                <w:szCs w:val="18"/>
              </w:rPr>
              <w:br/>
              <w:t xml:space="preserve">from 26.5-27.5 GHz: MFCN - planned to be auctioned in 2020 </w:t>
            </w:r>
          </w:p>
        </w:tc>
      </w:tr>
      <w:tr w:rsidR="00E12C8B" w14:paraId="0F281EE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457B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8D49D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5724B6" w14:textId="77777777" w:rsidR="00E12C8B" w:rsidRDefault="00226339">
            <w:pPr>
              <w:rPr>
                <w:rFonts w:ascii="Verdana" w:eastAsia="Verdana" w:hAnsi="Verdana" w:cs="Verdana"/>
                <w:sz w:val="18"/>
                <w:szCs w:val="18"/>
              </w:rPr>
            </w:pPr>
            <w:r>
              <w:rPr>
                <w:rFonts w:ascii="Verdana" w:eastAsia="Verdana" w:hAnsi="Verdana" w:cs="Verdana"/>
                <w:sz w:val="18"/>
                <w:szCs w:val="18"/>
              </w:rPr>
              <w:t>It is supposed that 5G in the 26 GHz band will cause gradual reduction in the mid term and full migration of FS in</w:t>
            </w:r>
            <w:r>
              <w:rPr>
                <w:rFonts w:ascii="Verdana" w:eastAsia="Verdana" w:hAnsi="Verdana" w:cs="Verdana"/>
                <w:sz w:val="18"/>
                <w:szCs w:val="18"/>
              </w:rPr>
              <w:t xml:space="preserve"> other bands in the long term. </w:t>
            </w:r>
          </w:p>
        </w:tc>
      </w:tr>
      <w:tr w:rsidR="00E12C8B" w14:paraId="57A1E61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36540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41FDF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B89E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Is not going to be any impact because we don't have any links in use. </w:t>
            </w:r>
          </w:p>
        </w:tc>
      </w:tr>
      <w:tr w:rsidR="00E12C8B" w14:paraId="6602A38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0569F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BFA9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DC8C6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1 block envisaged for PmP is not assigned - kept in reserve for future 5G demands </w:t>
            </w:r>
          </w:p>
        </w:tc>
      </w:tr>
      <w:tr w:rsidR="00E12C8B" w14:paraId="549303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496684"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EE86F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BC36E6" w14:textId="77777777" w:rsidR="00E12C8B" w:rsidRDefault="00226339">
            <w:pPr>
              <w:rPr>
                <w:rFonts w:ascii="Verdana" w:eastAsia="Verdana" w:hAnsi="Verdana" w:cs="Verdana"/>
                <w:sz w:val="18"/>
                <w:szCs w:val="18"/>
              </w:rPr>
            </w:pPr>
            <w:r>
              <w:rPr>
                <w:rFonts w:ascii="Verdana" w:eastAsia="Verdana" w:hAnsi="Verdana" w:cs="Verdana"/>
                <w:sz w:val="18"/>
                <w:szCs w:val="18"/>
              </w:rPr>
              <w:t>One of the items in ComReg's Public Action plan for the year 2021 is the work item for a 5G study in the 26 GHz band. This work item involves advice on the</w:t>
            </w:r>
            <w:r>
              <w:rPr>
                <w:rFonts w:ascii="Verdana" w:eastAsia="Verdana" w:hAnsi="Verdana" w:cs="Verdana"/>
                <w:sz w:val="18"/>
                <w:szCs w:val="18"/>
              </w:rPr>
              <w:t xml:space="preserve"> appropriate licensing framework or frameworks for assigning spectrum in the 26 GHz band for 5G. ComReg will be publishing an information notice and a consultation report in relation to this. </w:t>
            </w:r>
          </w:p>
        </w:tc>
      </w:tr>
      <w:tr w:rsidR="00E12C8B" w14:paraId="73410EE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07840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6200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B357E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will be decided according to requirements of the 5G technology </w:t>
            </w:r>
          </w:p>
        </w:tc>
      </w:tr>
      <w:tr w:rsidR="00E12C8B" w14:paraId="76E503C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E51AF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48635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18439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Our licences would be technology and service neutral. Hence, it would be up to the </w:t>
            </w:r>
            <w:r>
              <w:rPr>
                <w:rFonts w:ascii="Verdana" w:eastAsia="Verdana" w:hAnsi="Verdana" w:cs="Verdana"/>
                <w:sz w:val="18"/>
                <w:szCs w:val="18"/>
              </w:rPr>
              <w:t>licensees to decide the split between FS, MFCN and other usage. Due to the lack of interest and market demand for the 26 GHz-band, Nkom has not studied or made forecasts regarding future use in the 26 GHz-band and how this will affect the use of FS in this</w:t>
            </w:r>
            <w:r>
              <w:rPr>
                <w:rFonts w:ascii="Verdana" w:eastAsia="Verdana" w:hAnsi="Verdana" w:cs="Verdana"/>
                <w:sz w:val="18"/>
                <w:szCs w:val="18"/>
              </w:rPr>
              <w:t xml:space="preserve"> band. </w:t>
            </w:r>
          </w:p>
        </w:tc>
      </w:tr>
      <w:tr w:rsidR="00E12C8B" w14:paraId="1E9818C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CF4E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0BF0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0C369D" w14:textId="77777777" w:rsidR="00E12C8B" w:rsidRDefault="00226339">
            <w:pPr>
              <w:rPr>
                <w:rFonts w:ascii="Verdana" w:eastAsia="Verdana" w:hAnsi="Verdana" w:cs="Verdana"/>
                <w:sz w:val="18"/>
                <w:szCs w:val="18"/>
              </w:rPr>
            </w:pPr>
            <w:r>
              <w:rPr>
                <w:rFonts w:ascii="Verdana" w:eastAsia="Verdana" w:hAnsi="Verdana" w:cs="Verdana"/>
                <w:sz w:val="18"/>
                <w:szCs w:val="18"/>
              </w:rPr>
              <w:t>The use of the band from FS is limited and stable over the last 20 years. Existing FS spectrum usage rights are valid until the end of 2032. We expect that by then the FS systems operating in the band will have been migrated to other</w:t>
            </w:r>
            <w:r>
              <w:rPr>
                <w:rFonts w:ascii="Verdana" w:eastAsia="Verdana" w:hAnsi="Verdana" w:cs="Verdana"/>
                <w:sz w:val="18"/>
                <w:szCs w:val="18"/>
              </w:rPr>
              <w:t xml:space="preserve"> bands. </w:t>
            </w:r>
          </w:p>
        </w:tc>
      </w:tr>
      <w:tr w:rsidR="00E12C8B" w14:paraId="06A6E97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FC3C6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A508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4F060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ILR could not give an answer to this question for the moment. </w:t>
            </w:r>
          </w:p>
        </w:tc>
      </w:tr>
      <w:tr w:rsidR="00E12C8B" w14:paraId="5F2D524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56AF6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92E4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53AD5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Existing licences for FS are expected to either be withdrawn or expire. </w:t>
            </w:r>
            <w:r>
              <w:rPr>
                <w:rFonts w:ascii="Verdana" w:eastAsia="Verdana" w:hAnsi="Verdana" w:cs="Verdana"/>
                <w:sz w:val="18"/>
                <w:szCs w:val="18"/>
              </w:rPr>
              <w:br/>
              <w:t xml:space="preserve">Future licensees may use any part of their respective part of the frequency band for FS – subject to service and technology neutral licensing. </w:t>
            </w:r>
          </w:p>
        </w:tc>
      </w:tr>
      <w:tr w:rsidR="00E12C8B" w14:paraId="40E5E85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BA0A5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2BA451" w14:textId="77777777" w:rsidR="00E12C8B" w:rsidRDefault="00226339">
            <w:pPr>
              <w:rPr>
                <w:rFonts w:ascii="Verdana" w:eastAsia="Verdana" w:hAnsi="Verdana" w:cs="Verdana"/>
                <w:sz w:val="18"/>
                <w:szCs w:val="18"/>
              </w:rPr>
            </w:pPr>
            <w:r>
              <w:rPr>
                <w:rFonts w:ascii="Verdana" w:eastAsia="Verdana" w:hAnsi="Verdana" w:cs="Verdana"/>
                <w:sz w:val="18"/>
                <w:szCs w:val="18"/>
              </w:rPr>
              <w:t>Dirección General de Telecomuni</w:t>
            </w:r>
            <w:r>
              <w:rPr>
                <w:rFonts w:ascii="Verdana" w:eastAsia="Verdana" w:hAnsi="Verdana" w:cs="Verdana"/>
                <w:sz w:val="18"/>
                <w:szCs w:val="18"/>
              </w:rPr>
              <w:t xml:space="preserve">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4B82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Current uses of FS will end at the latest 31-12-2021 </w:t>
            </w:r>
          </w:p>
        </w:tc>
      </w:tr>
      <w:tr w:rsidR="00E12C8B" w14:paraId="721EF00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0EFA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A7BA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B5E5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are no longer issuing licences for Fixed Service (PtP). Future use in this band will be Mobile Service. </w:t>
            </w:r>
          </w:p>
        </w:tc>
      </w:tr>
      <w:tr w:rsidR="00E12C8B" w14:paraId="727B7B4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EA9A1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25B5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BD413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There is </w:t>
            </w:r>
            <w:r>
              <w:rPr>
                <w:rFonts w:ascii="Verdana" w:eastAsia="Verdana" w:hAnsi="Verdana" w:cs="Verdana"/>
                <w:sz w:val="18"/>
                <w:szCs w:val="18"/>
              </w:rPr>
              <w:t xml:space="preserve">currently no FS in use in the civilian bands (i.e., in 24.25-25.242 GHz and 25.495-26.25 GHz). </w:t>
            </w:r>
          </w:p>
        </w:tc>
      </w:tr>
      <w:tr w:rsidR="00E12C8B" w14:paraId="0A5A248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3511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E4E3E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06F7B8" w14:textId="77777777" w:rsidR="00E12C8B" w:rsidRDefault="00226339">
            <w:pPr>
              <w:rPr>
                <w:rFonts w:ascii="Verdana" w:eastAsia="Verdana" w:hAnsi="Verdana" w:cs="Verdana"/>
                <w:sz w:val="18"/>
                <w:szCs w:val="18"/>
              </w:rPr>
            </w:pPr>
            <w:r>
              <w:rPr>
                <w:rFonts w:ascii="Verdana" w:eastAsia="Verdana" w:hAnsi="Verdana" w:cs="Verdana"/>
                <w:sz w:val="18"/>
                <w:szCs w:val="18"/>
              </w:rPr>
              <w:t>The Czech Republic plans to introduce 5G use step-by-step. The first step represents deploying of 5G in upper 1</w:t>
            </w:r>
            <w:r>
              <w:rPr>
                <w:rFonts w:ascii="Verdana" w:eastAsia="Verdana" w:hAnsi="Verdana" w:cs="Verdana"/>
                <w:sz w:val="18"/>
                <w:szCs w:val="18"/>
              </w:rPr>
              <w:t xml:space="preserve"> GHz (26.5–27.5 GHz) part of the band. Procedures and conditions of use for lower part of the band (below 26.5 GHz) have not been defined yet. Nevertheless, sharing between FS PtP and 5G use is envisaged. PmP use is expected to be closed. </w:t>
            </w:r>
            <w:r>
              <w:rPr>
                <w:rFonts w:ascii="Verdana" w:eastAsia="Verdana" w:hAnsi="Verdana" w:cs="Verdana"/>
                <w:sz w:val="18"/>
                <w:szCs w:val="18"/>
              </w:rPr>
              <w:br/>
              <w:t>Future steps are</w:t>
            </w:r>
            <w:r>
              <w:rPr>
                <w:rFonts w:ascii="Verdana" w:eastAsia="Verdana" w:hAnsi="Verdana" w:cs="Verdana"/>
                <w:sz w:val="18"/>
                <w:szCs w:val="18"/>
              </w:rPr>
              <w:t xml:space="preserve"> still under consideration and might be changed. </w:t>
            </w:r>
          </w:p>
        </w:tc>
      </w:tr>
      <w:tr w:rsidR="00E12C8B" w14:paraId="78E2C83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387BA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ED88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A8918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Arcep already decided that the 31st December 2023 will be the deadline for all the new commercial fixed point-to-point link licensees </w:t>
            </w:r>
            <w:r>
              <w:rPr>
                <w:rFonts w:ascii="Verdana" w:eastAsia="Verdana" w:hAnsi="Verdana" w:cs="Verdana"/>
                <w:sz w:val="18"/>
                <w:szCs w:val="18"/>
              </w:rPr>
              <w:lastRenderedPageBreak/>
              <w:t>(https://en.arcep.fr/news/press-releases/p/n/5g-2.html). There are various expiry dates for the current licensees up to 20</w:t>
            </w:r>
            <w:r>
              <w:rPr>
                <w:rFonts w:ascii="Verdana" w:eastAsia="Verdana" w:hAnsi="Verdana" w:cs="Verdana"/>
                <w:sz w:val="18"/>
                <w:szCs w:val="18"/>
              </w:rPr>
              <w:t xml:space="preserve">27. Most of the governmental equipments have been deployed between 2010 and 2014. </w:t>
            </w:r>
            <w:r>
              <w:rPr>
                <w:rFonts w:ascii="Verdana" w:eastAsia="Verdana" w:hAnsi="Verdana" w:cs="Verdana"/>
                <w:sz w:val="18"/>
                <w:szCs w:val="18"/>
              </w:rPr>
              <w:br/>
              <w:t>Commercial point-to-point links which have widely been licensed between 2012 and 2017 Therefore, the perspective to use them until their end of life is a preferred option wi</w:t>
            </w:r>
            <w:r>
              <w:rPr>
                <w:rFonts w:ascii="Verdana" w:eastAsia="Verdana" w:hAnsi="Verdana" w:cs="Verdana"/>
                <w:sz w:val="18"/>
                <w:szCs w:val="18"/>
              </w:rPr>
              <w:t xml:space="preserve">thout precluding the introduction of the 5G that requires sharing studies. </w:t>
            </w:r>
          </w:p>
        </w:tc>
      </w:tr>
      <w:tr w:rsidR="00E12C8B" w14:paraId="69A1307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27FBB0"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EF65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20712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At the moment FS will continue oparation but the band is planned to be released from FS usage for 5G. </w:t>
            </w:r>
          </w:p>
        </w:tc>
      </w:tr>
      <w:tr w:rsidR="00E12C8B" w14:paraId="437AEDA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CE3760" w14:textId="77777777" w:rsidR="00E12C8B" w:rsidRDefault="00226339">
            <w:pPr>
              <w:rPr>
                <w:rFonts w:ascii="Verdana" w:eastAsia="Verdana" w:hAnsi="Verdana" w:cs="Verdana"/>
                <w:sz w:val="18"/>
                <w:szCs w:val="18"/>
              </w:rPr>
            </w:pPr>
            <w:r>
              <w:rPr>
                <w:rFonts w:ascii="Verdana" w:eastAsia="Verdana" w:hAnsi="Verdana" w:cs="Verdana"/>
                <w:sz w:val="18"/>
                <w:szCs w:val="18"/>
              </w:rPr>
              <w:t>United Kin</w:t>
            </w:r>
            <w:r>
              <w:rPr>
                <w:rFonts w:ascii="Verdana" w:eastAsia="Verdana" w:hAnsi="Verdana" w:cs="Verdana"/>
                <w:sz w:val="18"/>
                <w:szCs w:val="18"/>
              </w:rPr>
              <w:t xml:space="preserve">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2F436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39A4FA" w14:textId="77777777" w:rsidR="00E12C8B" w:rsidRDefault="00226339">
            <w:pPr>
              <w:rPr>
                <w:rFonts w:ascii="Verdana" w:eastAsia="Verdana" w:hAnsi="Verdana" w:cs="Verdana"/>
                <w:sz w:val="18"/>
                <w:szCs w:val="18"/>
              </w:rPr>
            </w:pPr>
            <w:r>
              <w:rPr>
                <w:rFonts w:ascii="Verdana" w:eastAsia="Verdana" w:hAnsi="Verdana" w:cs="Verdana"/>
                <w:sz w:val="18"/>
                <w:szCs w:val="18"/>
              </w:rPr>
              <w:t>In relation to any new fixed links in the band, we have indicated in our FWS Spectrum Strategy that we support making the 26 GHz band available for 5G and advised applicants for fixed wireless links licences to take this into account in an</w:t>
            </w:r>
            <w:r>
              <w:rPr>
                <w:rFonts w:ascii="Verdana" w:eastAsia="Verdana" w:hAnsi="Verdana" w:cs="Verdana"/>
                <w:sz w:val="18"/>
                <w:szCs w:val="18"/>
              </w:rPr>
              <w:t xml:space="preserve">y future applications for this band and that new licensees should consider alternative fixed wireless link bands to meet their requirements. </w:t>
            </w:r>
          </w:p>
        </w:tc>
      </w:tr>
      <w:tr w:rsidR="00E12C8B" w14:paraId="06ADEFF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FBE9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3B7D7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4853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Having in mind that mobile operators have PtP links in 26 GHz band, final decision will be bring after consultation with operators. </w:t>
            </w:r>
          </w:p>
        </w:tc>
      </w:tr>
      <w:tr w:rsidR="00E12C8B" w14:paraId="708FE27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DB1E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23BF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6E250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FS in the band </w:t>
            </w:r>
          </w:p>
        </w:tc>
      </w:tr>
      <w:tr w:rsidR="00E12C8B" w14:paraId="6969545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EF2C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8138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4FB898" w14:textId="77777777" w:rsidR="00E12C8B" w:rsidRDefault="00226339">
            <w:pPr>
              <w:rPr>
                <w:rFonts w:ascii="Verdana" w:eastAsia="Verdana" w:hAnsi="Verdana" w:cs="Verdana"/>
                <w:sz w:val="18"/>
                <w:szCs w:val="18"/>
              </w:rPr>
            </w:pPr>
            <w:r>
              <w:rPr>
                <w:rFonts w:ascii="Verdana" w:eastAsia="Verdana" w:hAnsi="Verdana" w:cs="Verdana"/>
                <w:sz w:val="18"/>
                <w:szCs w:val="18"/>
              </w:rPr>
              <w:t>In the 26.5-27.5 GHz band, complete liberation from the FS type systems and usability for wireless broadband systems as of 1 December 2018, with the need to protect only the Earth's exploration services via satellite (EESS). In the 24.5 - 26.5 GHz band, ne</w:t>
            </w:r>
            <w:r>
              <w:rPr>
                <w:rFonts w:ascii="Verdana" w:eastAsia="Verdana" w:hAnsi="Verdana" w:cs="Verdana"/>
                <w:sz w:val="18"/>
                <w:szCs w:val="18"/>
              </w:rPr>
              <w:t xml:space="preserve">ed to protect FS WLL systems, whose rights of use were assigned with duration until December 31, 2022. </w:t>
            </w:r>
          </w:p>
        </w:tc>
      </w:tr>
      <w:tr w:rsidR="00E12C8B" w14:paraId="00A8F22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D5857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6EFE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1BCD8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5G has higher priority in 26GHz band. FS services are move to other frequency bands. </w:t>
            </w:r>
          </w:p>
        </w:tc>
      </w:tr>
      <w:tr w:rsidR="00E12C8B" w14:paraId="732A905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5E12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01B752" w14:textId="77777777" w:rsidR="00E12C8B" w:rsidRDefault="00226339">
            <w:pPr>
              <w:rPr>
                <w:rFonts w:ascii="Verdana" w:eastAsia="Verdana" w:hAnsi="Verdana" w:cs="Verdana"/>
                <w:sz w:val="18"/>
                <w:szCs w:val="18"/>
              </w:rPr>
            </w:pPr>
            <w:r>
              <w:rPr>
                <w:rFonts w:ascii="Verdana" w:eastAsia="Verdana" w:hAnsi="Verdana" w:cs="Verdana"/>
                <w:sz w:val="18"/>
                <w:szCs w:val="18"/>
              </w:rPr>
              <w:t>Regulatory Author</w:t>
            </w:r>
            <w:r>
              <w:rPr>
                <w:rFonts w:ascii="Verdana" w:eastAsia="Verdana" w:hAnsi="Verdana" w:cs="Verdana"/>
                <w:sz w:val="18"/>
                <w:szCs w:val="18"/>
              </w:rPr>
              <w:t xml:space="preserve">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E2C84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Significantly. Due to fact that majority of FS links are distributed in urban areas, it will be necessary to migrate these links to other frequency bands. </w:t>
            </w:r>
          </w:p>
        </w:tc>
      </w:tr>
      <w:tr w:rsidR="00E12C8B" w14:paraId="0B5C073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EFD15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3FB787" w14:textId="77777777" w:rsidR="00E12C8B" w:rsidRDefault="00226339">
            <w:pPr>
              <w:rPr>
                <w:rFonts w:ascii="Verdana" w:eastAsia="Verdana" w:hAnsi="Verdana" w:cs="Verdana"/>
                <w:sz w:val="18"/>
                <w:szCs w:val="18"/>
              </w:rPr>
            </w:pPr>
            <w:r>
              <w:rPr>
                <w:rFonts w:ascii="Verdana" w:eastAsia="Verdana" w:hAnsi="Verdana" w:cs="Verdana"/>
                <w:sz w:val="18"/>
                <w:szCs w:val="18"/>
              </w:rPr>
              <w:t>Finnish Transport and Communication</w:t>
            </w:r>
            <w:r>
              <w:rPr>
                <w:rFonts w:ascii="Verdana" w:eastAsia="Verdana" w:hAnsi="Verdana" w:cs="Verdana"/>
                <w:sz w:val="18"/>
                <w:szCs w:val="18"/>
              </w:rPr>
              <w:t xml:space="preserve">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7068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1CD330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8C8F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5FBF9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4713E7" w14:textId="77777777" w:rsidR="00E12C8B" w:rsidRDefault="00226339">
            <w:pPr>
              <w:rPr>
                <w:rFonts w:ascii="Verdana" w:eastAsia="Verdana" w:hAnsi="Verdana" w:cs="Verdana"/>
                <w:sz w:val="18"/>
                <w:szCs w:val="18"/>
              </w:rPr>
            </w:pPr>
            <w:r>
              <w:rPr>
                <w:rFonts w:ascii="Verdana" w:eastAsia="Verdana" w:hAnsi="Verdana" w:cs="Verdana"/>
                <w:sz w:val="18"/>
                <w:szCs w:val="18"/>
              </w:rPr>
              <w:t>In case of demand from mobile operators for wider blocks for deploying 5G networks in the 26 GHz band, the reallocation of radio frequency channels designated for fixed links</w:t>
            </w:r>
            <w:r>
              <w:rPr>
                <w:rFonts w:ascii="Verdana" w:eastAsia="Verdana" w:hAnsi="Verdana" w:cs="Verdana"/>
                <w:sz w:val="18"/>
                <w:szCs w:val="18"/>
              </w:rPr>
              <w:t xml:space="preserve"> will be considered. This will be followed by a process of reallocating the 26 GHz fixed links to 23 and 28 GHz bands. </w:t>
            </w:r>
          </w:p>
        </w:tc>
      </w:tr>
      <w:tr w:rsidR="00E12C8B" w14:paraId="753AA2B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E55AD8" w14:textId="77777777" w:rsidR="00E12C8B" w:rsidRDefault="00226339">
            <w:pPr>
              <w:rPr>
                <w:rFonts w:ascii="Verdana" w:eastAsia="Verdana" w:hAnsi="Verdana" w:cs="Verdana"/>
                <w:sz w:val="18"/>
                <w:szCs w:val="18"/>
              </w:rPr>
            </w:pPr>
            <w:r>
              <w:rPr>
                <w:rFonts w:ascii="Verdana" w:eastAsia="Verdana" w:hAnsi="Verdana" w:cs="Verdana"/>
                <w:sz w:val="18"/>
                <w:szCs w:val="18"/>
              </w:rPr>
              <w:lastRenderedPageBreak/>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DB11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3826F0" w14:textId="77777777" w:rsidR="00E12C8B" w:rsidRDefault="00226339">
            <w:pPr>
              <w:rPr>
                <w:rFonts w:ascii="Verdana" w:eastAsia="Verdana" w:hAnsi="Verdana" w:cs="Verdana"/>
                <w:sz w:val="18"/>
                <w:szCs w:val="18"/>
              </w:rPr>
            </w:pPr>
            <w:r>
              <w:rPr>
                <w:rFonts w:ascii="Verdana" w:eastAsia="Verdana" w:hAnsi="Verdana" w:cs="Verdana"/>
                <w:sz w:val="18"/>
                <w:szCs w:val="18"/>
              </w:rPr>
              <w:t>As the spectrum need of the 5G applications is predicted to be very high and the available spectrum in the 26 GHz band is limited, when the demand is raised by the operators, it will be necessary to ensure another band for the currently existing FS use. So</w:t>
            </w:r>
            <w:r>
              <w:rPr>
                <w:rFonts w:ascii="Verdana" w:eastAsia="Verdana" w:hAnsi="Verdana" w:cs="Verdana"/>
                <w:sz w:val="18"/>
                <w:szCs w:val="18"/>
              </w:rPr>
              <w:t xml:space="preserve"> migration of the current use would be an option in our opinion. </w:t>
            </w:r>
          </w:p>
        </w:tc>
      </w:tr>
      <w:tr w:rsidR="00E12C8B" w14:paraId="2A9B976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807A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F6D9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F308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release of 1200 MHz, which means 400 MHz bandwidth per operator, seems to be enough as an initial step. </w:t>
            </w:r>
          </w:p>
        </w:tc>
      </w:tr>
      <w:tr w:rsidR="00E12C8B" w14:paraId="68AEBC4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0B71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01BEBE" w14:textId="77777777" w:rsidR="00E12C8B" w:rsidRDefault="00226339">
            <w:pPr>
              <w:rPr>
                <w:rFonts w:ascii="Verdana" w:eastAsia="Verdana" w:hAnsi="Verdana" w:cs="Verdana"/>
                <w:sz w:val="18"/>
                <w:szCs w:val="18"/>
              </w:rPr>
            </w:pPr>
            <w:r>
              <w:rPr>
                <w:rFonts w:ascii="Verdana" w:eastAsia="Verdana" w:hAnsi="Verdana" w:cs="Verdana"/>
                <w:sz w:val="18"/>
                <w:szCs w:val="18"/>
              </w:rPr>
              <w:t>The Department of International Cooperation Mi</w:t>
            </w:r>
            <w:r>
              <w:rPr>
                <w:rFonts w:ascii="Verdana" w:eastAsia="Verdana" w:hAnsi="Verdana" w:cs="Verdana"/>
                <w:sz w:val="18"/>
                <w:szCs w:val="18"/>
              </w:rPr>
              <w:t xml:space="preserve">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FF28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issue is under consideration. </w:t>
            </w:r>
          </w:p>
        </w:tc>
      </w:tr>
      <w:tr w:rsidR="00E12C8B" w14:paraId="4EC71E9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79CAA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615BB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084189" w14:textId="77777777" w:rsidR="00E12C8B" w:rsidRDefault="00226339">
            <w:pPr>
              <w:rPr>
                <w:rFonts w:ascii="Verdana" w:eastAsia="Verdana" w:hAnsi="Verdana" w:cs="Verdana"/>
                <w:sz w:val="18"/>
                <w:szCs w:val="18"/>
              </w:rPr>
            </w:pPr>
            <w:r>
              <w:rPr>
                <w:rFonts w:ascii="Verdana" w:eastAsia="Verdana" w:hAnsi="Verdana" w:cs="Verdana"/>
                <w:sz w:val="18"/>
                <w:szCs w:val="18"/>
              </w:rPr>
              <w:t>Future use of the spectrum for 5G technology will significantly reduce fixed service in this band especially in urban a</w:t>
            </w:r>
            <w:r>
              <w:rPr>
                <w:rFonts w:ascii="Verdana" w:eastAsia="Verdana" w:hAnsi="Verdana" w:cs="Verdana"/>
                <w:sz w:val="18"/>
                <w:szCs w:val="18"/>
              </w:rPr>
              <w:t xml:space="preserve">nd suburban areas. </w:t>
            </w:r>
          </w:p>
        </w:tc>
      </w:tr>
      <w:tr w:rsidR="00E12C8B" w14:paraId="51022A9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EDE11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E240A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D7DB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yet defined </w:t>
            </w:r>
          </w:p>
        </w:tc>
      </w:tr>
      <w:tr w:rsidR="00E12C8B" w14:paraId="29A4CCC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29D47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C93E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6D1AA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26 GHz band will be made exclusive for 5G after December 2025. </w:t>
            </w:r>
          </w:p>
        </w:tc>
      </w:tr>
      <w:tr w:rsidR="00E12C8B" w14:paraId="3F4AF30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5143D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A45C8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7DB30E" w14:textId="77777777" w:rsidR="00E12C8B" w:rsidRDefault="00226339">
            <w:pPr>
              <w:rPr>
                <w:rFonts w:ascii="Verdana" w:eastAsia="Verdana" w:hAnsi="Verdana" w:cs="Verdana"/>
                <w:sz w:val="18"/>
                <w:szCs w:val="18"/>
              </w:rPr>
            </w:pPr>
            <w:r>
              <w:rPr>
                <w:rFonts w:ascii="Verdana" w:eastAsia="Verdana" w:hAnsi="Verdana" w:cs="Verdana"/>
                <w:sz w:val="18"/>
                <w:szCs w:val="18"/>
              </w:rPr>
              <w:t>Currently, co-existence by geographical serperation seems possible. The main deployment of 5G is expected in urban and subur</w:t>
            </w:r>
            <w:r>
              <w:rPr>
                <w:rFonts w:ascii="Verdana" w:eastAsia="Verdana" w:hAnsi="Verdana" w:cs="Verdana"/>
                <w:sz w:val="18"/>
                <w:szCs w:val="18"/>
              </w:rPr>
              <w:t xml:space="preserve">ban areas, therefore FS licensing will discontinued in these areas. </w:t>
            </w:r>
          </w:p>
        </w:tc>
      </w:tr>
      <w:tr w:rsidR="00E12C8B" w14:paraId="016B4E3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5A56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BBB3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CF7294" w14:textId="77777777" w:rsidR="00E12C8B" w:rsidRDefault="00226339">
            <w:pPr>
              <w:rPr>
                <w:rFonts w:ascii="Verdana" w:eastAsia="Verdana" w:hAnsi="Verdana" w:cs="Verdana"/>
                <w:sz w:val="18"/>
                <w:szCs w:val="18"/>
              </w:rPr>
            </w:pPr>
            <w:r>
              <w:rPr>
                <w:rFonts w:ascii="Verdana" w:eastAsia="Verdana" w:hAnsi="Verdana" w:cs="Verdana"/>
                <w:sz w:val="18"/>
                <w:szCs w:val="18"/>
              </w:rPr>
              <w:t>In Italy the rights of use for the 26.5-27.5 GHz have already been assigned: in th</w:t>
            </w:r>
            <w:r>
              <w:rPr>
                <w:rFonts w:ascii="Verdana" w:eastAsia="Verdana" w:hAnsi="Verdana" w:cs="Verdana"/>
                <w:sz w:val="18"/>
                <w:szCs w:val="18"/>
              </w:rPr>
              <w:t>is frequency range there are no FS applications and the introduction of 5G services do not impact the incumbent FS users. Differently the 24.5-26.5 GHz band is currently used by FS: the impact of the introduction of 5G on these services depends on the futu</w:t>
            </w:r>
            <w:r>
              <w:rPr>
                <w:rFonts w:ascii="Verdana" w:eastAsia="Verdana" w:hAnsi="Verdana" w:cs="Verdana"/>
                <w:sz w:val="18"/>
                <w:szCs w:val="18"/>
              </w:rPr>
              <w:t>re approach to manage the actual services. If a FS service can’t be migrated to other frequency band or the Administration does not foresee the migration of the FS link to another band, it is needed to envisaged sharing techniques to manage the coexistence</w:t>
            </w:r>
            <w:r>
              <w:rPr>
                <w:rFonts w:ascii="Verdana" w:eastAsia="Verdana" w:hAnsi="Verdana" w:cs="Verdana"/>
                <w:sz w:val="18"/>
                <w:szCs w:val="18"/>
              </w:rPr>
              <w:t xml:space="preserve"> and protect the incumbent FS services from possible 5G harmful interference. Differently, if migration of FS link is possible and it is carried out by Administration, the FS incumbent should manage the migration of the FS link to the selected band. </w:t>
            </w:r>
          </w:p>
        </w:tc>
      </w:tr>
      <w:tr w:rsidR="00E12C8B" w14:paraId="55CD91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A55607" w14:textId="77777777" w:rsidR="00E12C8B" w:rsidRDefault="00226339">
            <w:pPr>
              <w:rPr>
                <w:rFonts w:ascii="Verdana" w:eastAsia="Verdana" w:hAnsi="Verdana" w:cs="Verdana"/>
                <w:sz w:val="18"/>
                <w:szCs w:val="18"/>
              </w:rPr>
            </w:pPr>
            <w:r>
              <w:rPr>
                <w:rFonts w:ascii="Verdana" w:eastAsia="Verdana" w:hAnsi="Verdana" w:cs="Verdana"/>
                <w:sz w:val="18"/>
                <w:szCs w:val="18"/>
              </w:rPr>
              <w:t>Swit</w:t>
            </w:r>
            <w:r>
              <w:rPr>
                <w:rFonts w:ascii="Verdana" w:eastAsia="Verdana" w:hAnsi="Verdana" w:cs="Verdana"/>
                <w:sz w:val="18"/>
                <w:szCs w:val="18"/>
              </w:rPr>
              <w:t xml:space="preserve">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E1F2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14B7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yet decided </w:t>
            </w:r>
          </w:p>
        </w:tc>
      </w:tr>
      <w:tr w:rsidR="00E12C8B" w14:paraId="391400C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47A7F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02A9A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337B75" w14:textId="77777777" w:rsidR="00E12C8B" w:rsidRDefault="00226339">
            <w:pPr>
              <w:rPr>
                <w:rFonts w:ascii="Verdana" w:eastAsia="Verdana" w:hAnsi="Verdana" w:cs="Verdana"/>
                <w:sz w:val="18"/>
                <w:szCs w:val="18"/>
              </w:rPr>
            </w:pPr>
            <w:r>
              <w:rPr>
                <w:rFonts w:ascii="Verdana" w:eastAsia="Verdana" w:hAnsi="Verdana" w:cs="Verdana"/>
                <w:sz w:val="18"/>
                <w:szCs w:val="18"/>
              </w:rPr>
              <w:t>FS operators are encouraged to use other frequency bands (23, 28, 32 GHz). For the time being no restrictions for new FS links are envisaged, but it is likely tha</w:t>
            </w:r>
            <w:r>
              <w:rPr>
                <w:rFonts w:ascii="Verdana" w:eastAsia="Verdana" w:hAnsi="Verdana" w:cs="Verdana"/>
                <w:sz w:val="18"/>
                <w:szCs w:val="18"/>
              </w:rPr>
              <w:t xml:space="preserve">t demand for FS in 26 GHz will decrease further. Since 2016 the number of PtP links decreased by ~20%. </w:t>
            </w:r>
            <w:r>
              <w:rPr>
                <w:rFonts w:ascii="Verdana" w:eastAsia="Verdana" w:hAnsi="Verdana" w:cs="Verdana"/>
                <w:sz w:val="18"/>
                <w:szCs w:val="18"/>
              </w:rPr>
              <w:br/>
              <w:t xml:space="preserve">In case of a heavy market demand from 5G a FS PtP migration is an option. </w:t>
            </w:r>
          </w:p>
        </w:tc>
      </w:tr>
    </w:tbl>
    <w:p w14:paraId="4F6EEB39"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8: </w:t>
      </w:r>
      <w:r>
        <w:rPr>
          <w:rStyle w:val="Questionarie-instanceQuestion-text"/>
          <w:rFonts w:ascii="Verdana" w:eastAsia="Verdana" w:hAnsi="Verdana" w:cs="Verdana"/>
          <w:sz w:val="18"/>
          <w:szCs w:val="18"/>
        </w:rPr>
        <w:t xml:space="preserve">Which approach (migration and/or sharing), including timeframe, </w:t>
      </w:r>
      <w:r>
        <w:rPr>
          <w:rStyle w:val="Questionarie-instanceQuestion-text"/>
          <w:rFonts w:ascii="Verdana" w:eastAsia="Verdana" w:hAnsi="Verdana" w:cs="Verdana"/>
          <w:sz w:val="18"/>
          <w:szCs w:val="18"/>
        </w:rPr>
        <w:t xml:space="preserve">is envisaged to deal with the introduction of 5G in the 26 GHz band?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64"/>
        <w:gridCol w:w="2642"/>
        <w:gridCol w:w="1248"/>
        <w:gridCol w:w="3725"/>
      </w:tblGrid>
      <w:tr w:rsidR="00E12C8B" w14:paraId="5CF4C19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42B92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C5158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D6F31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37C10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FS in use in the 26 GHz band </w:t>
            </w:r>
          </w:p>
        </w:tc>
      </w:tr>
      <w:tr w:rsidR="00E12C8B" w14:paraId="3A94569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B3C9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5262D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A5CA7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55D9E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Under consideration, yet. </w:t>
            </w:r>
          </w:p>
        </w:tc>
      </w:tr>
      <w:tr w:rsidR="00E12C8B" w14:paraId="2395F0F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CBC8F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EA40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B4214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6E67EF" w14:textId="77777777" w:rsidR="00E12C8B" w:rsidRDefault="00E12C8B">
            <w:pPr>
              <w:rPr>
                <w:rFonts w:ascii="Verdana" w:eastAsia="Verdana" w:hAnsi="Verdana" w:cs="Verdana"/>
                <w:sz w:val="18"/>
                <w:szCs w:val="18"/>
              </w:rPr>
            </w:pPr>
          </w:p>
        </w:tc>
      </w:tr>
      <w:tr w:rsidR="00E12C8B" w14:paraId="570C8AF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496B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B962E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14F4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F729D4" w14:textId="77777777" w:rsidR="00E12C8B" w:rsidRDefault="00226339">
            <w:pPr>
              <w:rPr>
                <w:rFonts w:ascii="Verdana" w:eastAsia="Verdana" w:hAnsi="Verdana" w:cs="Verdana"/>
                <w:sz w:val="18"/>
                <w:szCs w:val="18"/>
              </w:rPr>
            </w:pPr>
            <w:r>
              <w:rPr>
                <w:rFonts w:ascii="Verdana" w:eastAsia="Verdana" w:hAnsi="Verdana" w:cs="Verdana"/>
                <w:sz w:val="18"/>
                <w:szCs w:val="18"/>
              </w:rPr>
              <w:t>For possible users, which will not participate in MFCN Auction for frequency band 24.25 - 26.5 GHz after there is no more lack of market demand for the use for MFCN, the new bands such as 32 GHz will be opened for migration and for new assigments on indivi</w:t>
            </w:r>
            <w:r>
              <w:rPr>
                <w:rFonts w:ascii="Verdana" w:eastAsia="Verdana" w:hAnsi="Verdana" w:cs="Verdana"/>
                <w:sz w:val="18"/>
                <w:szCs w:val="18"/>
              </w:rPr>
              <w:t xml:space="preserve">dual basis or as well possible auction (block assigments). </w:t>
            </w:r>
          </w:p>
        </w:tc>
      </w:tr>
      <w:tr w:rsidR="00E12C8B" w14:paraId="3C968EC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3C4DF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870E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41AA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28FD9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Intention is to gradually migrate fixed links (after authorisation expired) in other bands (22-23.6 GHz, 27.5-29.5 GHz or 31.8-33.4 GHz) and according to demands for 5G in mid term to fully replace FS from the whole band 24.25-27.5 GHz. </w:t>
            </w:r>
          </w:p>
        </w:tc>
      </w:tr>
      <w:tr w:rsidR="00E12C8B" w14:paraId="06C5B53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F1711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8B7929" w14:textId="77777777" w:rsidR="00E12C8B" w:rsidRDefault="00226339">
            <w:pPr>
              <w:rPr>
                <w:rFonts w:ascii="Verdana" w:eastAsia="Verdana" w:hAnsi="Verdana" w:cs="Verdana"/>
                <w:sz w:val="18"/>
                <w:szCs w:val="18"/>
              </w:rPr>
            </w:pPr>
            <w:r>
              <w:rPr>
                <w:rFonts w:ascii="Verdana" w:eastAsia="Verdana" w:hAnsi="Verdana" w:cs="Verdana"/>
                <w:sz w:val="18"/>
                <w:szCs w:val="18"/>
              </w:rPr>
              <w:t>Departmen</w:t>
            </w:r>
            <w:r>
              <w:rPr>
                <w:rFonts w:ascii="Verdana" w:eastAsia="Verdana" w:hAnsi="Verdana" w:cs="Verdana"/>
                <w:sz w:val="18"/>
                <w:szCs w:val="18"/>
              </w:rPr>
              <w:t xml:space="preserve">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B3E7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C899EC" w14:textId="77777777" w:rsidR="00E12C8B" w:rsidRDefault="00E12C8B">
            <w:pPr>
              <w:rPr>
                <w:rFonts w:ascii="Verdana" w:eastAsia="Verdana" w:hAnsi="Verdana" w:cs="Verdana"/>
                <w:sz w:val="18"/>
                <w:szCs w:val="18"/>
              </w:rPr>
            </w:pPr>
          </w:p>
        </w:tc>
      </w:tr>
      <w:tr w:rsidR="00E12C8B" w14:paraId="06FEC2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C51D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06A56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0453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F8FC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for near future. In the distant future, probably the sharing approach to be used. </w:t>
            </w:r>
          </w:p>
        </w:tc>
      </w:tr>
      <w:tr w:rsidR="00E12C8B" w14:paraId="6153EF0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73224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F6FC5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3BB43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7E035E" w14:textId="77777777" w:rsidR="00E12C8B" w:rsidRDefault="00226339">
            <w:pPr>
              <w:rPr>
                <w:rFonts w:ascii="Verdana" w:eastAsia="Verdana" w:hAnsi="Verdana" w:cs="Verdana"/>
                <w:sz w:val="18"/>
                <w:szCs w:val="18"/>
              </w:rPr>
            </w:pPr>
            <w:r>
              <w:rPr>
                <w:rFonts w:ascii="Verdana" w:eastAsia="Verdana" w:hAnsi="Verdana" w:cs="Verdana"/>
                <w:sz w:val="18"/>
                <w:szCs w:val="18"/>
              </w:rPr>
              <w:t>One of the items in ComReg's Public Ac</w:t>
            </w:r>
            <w:r>
              <w:rPr>
                <w:rFonts w:ascii="Verdana" w:eastAsia="Verdana" w:hAnsi="Verdana" w:cs="Verdana"/>
                <w:sz w:val="18"/>
                <w:szCs w:val="18"/>
              </w:rPr>
              <w:t>tion plan for the year 2021 is the work item for a 5G study in the 26 GHz band. This work item involves advice on the appropriate licensing framework or frameworks for assigning spectrum in the 26 GHz band for 5G. ComReg will be publishing an information n</w:t>
            </w:r>
            <w:r>
              <w:rPr>
                <w:rFonts w:ascii="Verdana" w:eastAsia="Verdana" w:hAnsi="Verdana" w:cs="Verdana"/>
                <w:sz w:val="18"/>
                <w:szCs w:val="18"/>
              </w:rPr>
              <w:t xml:space="preserve">otice and a consultation report in relation to this. </w:t>
            </w:r>
          </w:p>
        </w:tc>
      </w:tr>
      <w:tr w:rsidR="00E12C8B" w14:paraId="18B1010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0512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B5758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69C5B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D378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will be decided according to requirements of the 5G technology </w:t>
            </w:r>
          </w:p>
        </w:tc>
      </w:tr>
      <w:tr w:rsidR="00E12C8B" w14:paraId="56D4BAA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8265B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85832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04A5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401E3D" w14:textId="77777777" w:rsidR="00E12C8B" w:rsidRDefault="00226339">
            <w:pPr>
              <w:rPr>
                <w:rFonts w:ascii="Verdana" w:eastAsia="Verdana" w:hAnsi="Verdana" w:cs="Verdana"/>
                <w:sz w:val="18"/>
                <w:szCs w:val="18"/>
              </w:rPr>
            </w:pPr>
            <w:r>
              <w:rPr>
                <w:rFonts w:ascii="Verdana" w:eastAsia="Verdana" w:hAnsi="Verdana" w:cs="Verdana"/>
                <w:sz w:val="18"/>
                <w:szCs w:val="18"/>
              </w:rPr>
              <w:t>Migration is the likely path forward, but due to the lack of interest and market demand for the 26 GHz-band, Nkom has not studied or made f</w:t>
            </w:r>
            <w:r>
              <w:rPr>
                <w:rFonts w:ascii="Verdana" w:eastAsia="Verdana" w:hAnsi="Verdana" w:cs="Verdana"/>
                <w:sz w:val="18"/>
                <w:szCs w:val="18"/>
              </w:rPr>
              <w:t>orecasts regarding the approach to the introduction of 5G in the 26 GHz-band. How this will be approached will depend on input from the industry regarding needs and market demand. Nkom will follow the international recommondations and decisions regarding t</w:t>
            </w:r>
            <w:r>
              <w:rPr>
                <w:rFonts w:ascii="Verdana" w:eastAsia="Verdana" w:hAnsi="Verdana" w:cs="Verdana"/>
                <w:sz w:val="18"/>
                <w:szCs w:val="18"/>
              </w:rPr>
              <w:t xml:space="preserve">his issue. </w:t>
            </w:r>
          </w:p>
        </w:tc>
      </w:tr>
      <w:tr w:rsidR="00E12C8B" w14:paraId="7362C4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08ED0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7B3D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E8BFA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0E0F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 public consultation for the granting of 5G spectrum usage rights in the band is in progress. The approach followed and the relevant timeframe will depend upon the outcome of the public consultation. </w:t>
            </w:r>
          </w:p>
        </w:tc>
      </w:tr>
      <w:tr w:rsidR="00E12C8B" w14:paraId="6AF533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1EF6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F603E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0187E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C72C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ILR could not give an answer to this question for the moment. </w:t>
            </w:r>
          </w:p>
        </w:tc>
      </w:tr>
      <w:tr w:rsidR="00E12C8B" w14:paraId="44EF0AD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CB479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862F1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C876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72C4A6" w14:textId="77777777" w:rsidR="00E12C8B" w:rsidRDefault="00E12C8B">
            <w:pPr>
              <w:rPr>
                <w:rFonts w:ascii="Verdana" w:eastAsia="Verdana" w:hAnsi="Verdana" w:cs="Verdana"/>
                <w:sz w:val="18"/>
                <w:szCs w:val="18"/>
              </w:rPr>
            </w:pPr>
          </w:p>
        </w:tc>
      </w:tr>
      <w:tr w:rsidR="00E12C8B" w14:paraId="3895B26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7FC1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32450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8FC7F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F7D43B" w14:textId="77777777" w:rsidR="00E12C8B" w:rsidRDefault="00E12C8B">
            <w:pPr>
              <w:rPr>
                <w:rFonts w:ascii="Verdana" w:eastAsia="Verdana" w:hAnsi="Verdana" w:cs="Verdana"/>
                <w:sz w:val="18"/>
                <w:szCs w:val="18"/>
              </w:rPr>
            </w:pPr>
          </w:p>
        </w:tc>
      </w:tr>
      <w:tr w:rsidR="00E12C8B" w14:paraId="6D7A40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EAD5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FAD6F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168E4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5C7ED2" w14:textId="77777777" w:rsidR="00E12C8B" w:rsidRDefault="00E12C8B">
            <w:pPr>
              <w:rPr>
                <w:rFonts w:ascii="Verdana" w:eastAsia="Verdana" w:hAnsi="Verdana" w:cs="Verdana"/>
                <w:sz w:val="18"/>
                <w:szCs w:val="18"/>
              </w:rPr>
            </w:pPr>
          </w:p>
        </w:tc>
      </w:tr>
      <w:tr w:rsidR="00E12C8B" w14:paraId="0A59308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04163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D4FB2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B399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0177A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There is currently no FS in use in the civilian bands (i.e., in 24.25-25.242 GHz and 25.495-26.25 GHz). No market demand for FS so far in the 26 GHz band. Depending on market </w:t>
            </w:r>
            <w:r>
              <w:rPr>
                <w:rFonts w:ascii="Verdana" w:eastAsia="Verdana" w:hAnsi="Verdana" w:cs="Verdana"/>
                <w:sz w:val="18"/>
                <w:szCs w:val="18"/>
              </w:rPr>
              <w:t xml:space="preserve">demand, we envisage to make available an adequate an amount of spectrum for 5G deployment. We are as well evaluating the possibility of making available the military spectrum in the 26 GHz band (or parts of it) for 5G. </w:t>
            </w:r>
          </w:p>
        </w:tc>
      </w:tr>
      <w:tr w:rsidR="00E12C8B" w14:paraId="66491D7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A71DC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2E55B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9B92C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5A4D03" w14:textId="77777777" w:rsidR="00E12C8B" w:rsidRDefault="00E12C8B">
            <w:pPr>
              <w:rPr>
                <w:rFonts w:ascii="Verdana" w:eastAsia="Verdana" w:hAnsi="Verdana" w:cs="Verdana"/>
                <w:sz w:val="18"/>
                <w:szCs w:val="18"/>
              </w:rPr>
            </w:pPr>
          </w:p>
        </w:tc>
      </w:tr>
      <w:tr w:rsidR="00E12C8B" w14:paraId="1C9B58D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FC52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07CD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6E5BC1" w14:textId="77777777" w:rsidR="00E12C8B" w:rsidRDefault="00226339">
            <w:pPr>
              <w:rPr>
                <w:rFonts w:ascii="Verdana" w:eastAsia="Verdana" w:hAnsi="Verdana" w:cs="Verdana"/>
                <w:sz w:val="18"/>
                <w:szCs w:val="18"/>
              </w:rPr>
            </w:pPr>
            <w:r>
              <w:rPr>
                <w:rFonts w:ascii="Verdana" w:eastAsia="Verdana" w:hAnsi="Verdana" w:cs="Verdana"/>
                <w:sz w:val="18"/>
                <w:szCs w:val="18"/>
              </w:rPr>
              <w:t>Migration</w:t>
            </w:r>
            <w:r>
              <w:rPr>
                <w:rFonts w:ascii="Verdana" w:eastAsia="Verdana" w:hAnsi="Verdana" w:cs="Verdana"/>
                <w:sz w:val="18"/>
                <w:szCs w:val="18"/>
              </w:rPr>
              <w:b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C2DCBF" w14:textId="77777777" w:rsidR="00E12C8B" w:rsidRDefault="00226339">
            <w:pPr>
              <w:rPr>
                <w:rFonts w:ascii="Verdana" w:eastAsia="Verdana" w:hAnsi="Verdana" w:cs="Verdana"/>
                <w:sz w:val="18"/>
                <w:szCs w:val="18"/>
              </w:rPr>
            </w:pPr>
            <w:r>
              <w:rPr>
                <w:rFonts w:ascii="Verdana" w:eastAsia="Verdana" w:hAnsi="Verdana" w:cs="Verdana"/>
                <w:sz w:val="18"/>
                <w:szCs w:val="18"/>
              </w:rPr>
              <w:t>France already reorganized the national frequency allocation table (26,5-27,5 GHz) in line with the EU framework (Code) in order to make available 1 GHz for 5G subject to market de</w:t>
            </w:r>
            <w:r>
              <w:rPr>
                <w:rFonts w:ascii="Verdana" w:eastAsia="Verdana" w:hAnsi="Verdana" w:cs="Verdana"/>
                <w:sz w:val="18"/>
                <w:szCs w:val="18"/>
              </w:rPr>
              <w:t xml:space="preserve">mand. The 26,5-27,5 GHz is at the present time free and this is the first part of 26 GHz targeted for 5G assignments. Concerning spectrum below 26.5 GHz, both strategies (migration and sharing) will be studied during the next months. </w:t>
            </w:r>
          </w:p>
        </w:tc>
      </w:tr>
      <w:tr w:rsidR="00E12C8B" w14:paraId="5512242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ACE9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769975" w14:textId="77777777" w:rsidR="00E12C8B" w:rsidRDefault="00226339">
            <w:pPr>
              <w:rPr>
                <w:rFonts w:ascii="Verdana" w:eastAsia="Verdana" w:hAnsi="Verdana" w:cs="Verdana"/>
                <w:sz w:val="18"/>
                <w:szCs w:val="18"/>
              </w:rPr>
            </w:pPr>
            <w:r>
              <w:rPr>
                <w:rFonts w:ascii="Verdana" w:eastAsia="Verdana" w:hAnsi="Verdana" w:cs="Verdana"/>
                <w:sz w:val="18"/>
                <w:szCs w:val="18"/>
              </w:rPr>
              <w:t>Consumer Pr</w:t>
            </w:r>
            <w:r>
              <w:rPr>
                <w:rFonts w:ascii="Verdana" w:eastAsia="Verdana" w:hAnsi="Verdana" w:cs="Verdana"/>
                <w:sz w:val="18"/>
                <w:szCs w:val="18"/>
              </w:rPr>
              <w:t xml:space="preserve">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E9D44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81792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Sharing is not under consideration, migration of FS to other band is more likely to be under consideration. </w:t>
            </w:r>
          </w:p>
        </w:tc>
      </w:tr>
      <w:tr w:rsidR="00E12C8B" w14:paraId="6C6E572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01318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D4CC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BEAB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B8B7C1" w14:textId="77777777" w:rsidR="00E12C8B" w:rsidRDefault="00226339">
            <w:pPr>
              <w:rPr>
                <w:rFonts w:ascii="Verdana" w:eastAsia="Verdana" w:hAnsi="Verdana" w:cs="Verdana"/>
                <w:sz w:val="18"/>
                <w:szCs w:val="18"/>
              </w:rPr>
            </w:pPr>
            <w:r>
              <w:rPr>
                <w:rFonts w:ascii="Verdana" w:eastAsia="Verdana" w:hAnsi="Verdana" w:cs="Verdana"/>
                <w:sz w:val="18"/>
                <w:szCs w:val="18"/>
              </w:rPr>
              <w:t>For Questions 8 - 13: TBC - See comments under Question</w:t>
            </w:r>
            <w:r>
              <w:rPr>
                <w:rFonts w:ascii="Verdana" w:eastAsia="Verdana" w:hAnsi="Verdana" w:cs="Verdana"/>
                <w:sz w:val="18"/>
                <w:szCs w:val="18"/>
              </w:rPr>
              <w:t xml:space="preserve"> 14 for more background. </w:t>
            </w:r>
          </w:p>
        </w:tc>
      </w:tr>
      <w:tr w:rsidR="00E12C8B" w14:paraId="1123CAC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117C1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D3000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B5262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8541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is going to be discussed. </w:t>
            </w:r>
          </w:p>
        </w:tc>
      </w:tr>
      <w:tr w:rsidR="00E12C8B" w14:paraId="09FB270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26E81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A1C1B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919F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91EB4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FS in the band </w:t>
            </w:r>
          </w:p>
        </w:tc>
      </w:tr>
      <w:tr w:rsidR="00E12C8B" w14:paraId="24D3221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143E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9BBB1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65AF4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016D8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 Italy 26.5-27.5 GHz was assigned on a national basis to 5G, therefore it cannot be used for FS </w:t>
            </w:r>
          </w:p>
        </w:tc>
      </w:tr>
      <w:tr w:rsidR="00E12C8B" w14:paraId="47DF0F2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CEBA2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C8F53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74008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45ABDC" w14:textId="77777777" w:rsidR="00E12C8B" w:rsidRDefault="00E12C8B">
            <w:pPr>
              <w:rPr>
                <w:rFonts w:ascii="Verdana" w:eastAsia="Verdana" w:hAnsi="Verdana" w:cs="Verdana"/>
                <w:sz w:val="18"/>
                <w:szCs w:val="18"/>
              </w:rPr>
            </w:pPr>
          </w:p>
        </w:tc>
      </w:tr>
      <w:tr w:rsidR="00E12C8B" w14:paraId="1FE900E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56461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CB5C7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A6E3A0" w14:textId="77777777" w:rsidR="00E12C8B" w:rsidRDefault="00226339">
            <w:pPr>
              <w:rPr>
                <w:rFonts w:ascii="Verdana" w:eastAsia="Verdana" w:hAnsi="Verdana" w:cs="Verdana"/>
                <w:sz w:val="18"/>
                <w:szCs w:val="18"/>
              </w:rPr>
            </w:pPr>
            <w:r>
              <w:rPr>
                <w:rFonts w:ascii="Verdana" w:eastAsia="Verdana" w:hAnsi="Verdana" w:cs="Verdana"/>
                <w:sz w:val="18"/>
                <w:szCs w:val="18"/>
              </w:rPr>
              <w:t>Migration</w:t>
            </w:r>
            <w:r>
              <w:rPr>
                <w:rFonts w:ascii="Verdana" w:eastAsia="Verdana" w:hAnsi="Verdana" w:cs="Verdana"/>
                <w:sz w:val="18"/>
                <w:szCs w:val="18"/>
              </w:rPr>
              <w:b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7732E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Answer to main Question 8: The Slovak Republic envisages migration of fixed service. At first step we are planning to clear part of the 26 GHz band (24,5 - 25,1 GHz </w:t>
            </w:r>
            <w:r>
              <w:rPr>
                <w:rFonts w:ascii="Verdana" w:eastAsia="Verdana" w:hAnsi="Verdana" w:cs="Verdana"/>
                <w:sz w:val="18"/>
                <w:szCs w:val="18"/>
              </w:rPr>
              <w:t xml:space="preserve">and 25,5 - 26,1 GHz) until 31 July 2021. Exact timeframe for migration of other parts of 26 GHz band have not been set yet. </w:t>
            </w:r>
          </w:p>
        </w:tc>
      </w:tr>
      <w:tr w:rsidR="00E12C8B" w14:paraId="1DB018D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D4FC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F7195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93D5E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81DAB4" w14:textId="77777777" w:rsidR="00E12C8B" w:rsidRDefault="00E12C8B">
            <w:pPr>
              <w:rPr>
                <w:rFonts w:ascii="Verdana" w:eastAsia="Verdana" w:hAnsi="Verdana" w:cs="Verdana"/>
                <w:sz w:val="18"/>
                <w:szCs w:val="18"/>
              </w:rPr>
            </w:pPr>
          </w:p>
        </w:tc>
      </w:tr>
      <w:tr w:rsidR="00E12C8B" w14:paraId="458B887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B6984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FD76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B4ECC4" w14:textId="77777777" w:rsidR="00E12C8B" w:rsidRDefault="00226339">
            <w:pPr>
              <w:rPr>
                <w:rFonts w:ascii="Verdana" w:eastAsia="Verdana" w:hAnsi="Verdana" w:cs="Verdana"/>
                <w:sz w:val="18"/>
                <w:szCs w:val="18"/>
              </w:rPr>
            </w:pPr>
            <w:r>
              <w:rPr>
                <w:rFonts w:ascii="Verdana" w:eastAsia="Verdana" w:hAnsi="Verdana" w:cs="Verdana"/>
                <w:sz w:val="18"/>
                <w:szCs w:val="18"/>
              </w:rPr>
              <w:t>Mig</w:t>
            </w:r>
            <w:r>
              <w:rPr>
                <w:rFonts w:ascii="Verdana" w:eastAsia="Verdana" w:hAnsi="Verdana" w:cs="Verdana"/>
                <w:sz w:val="18"/>
                <w:szCs w:val="18"/>
              </w:rPr>
              <w:t xml:space="preserv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EC0BBF" w14:textId="77777777" w:rsidR="00E12C8B" w:rsidRDefault="00E12C8B">
            <w:pPr>
              <w:rPr>
                <w:rFonts w:ascii="Verdana" w:eastAsia="Verdana" w:hAnsi="Verdana" w:cs="Verdana"/>
                <w:sz w:val="18"/>
                <w:szCs w:val="18"/>
              </w:rPr>
            </w:pPr>
          </w:p>
        </w:tc>
      </w:tr>
      <w:tr w:rsidR="00E12C8B" w14:paraId="7BDF916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FFDEA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0E86B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51E0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275B1F" w14:textId="77777777" w:rsidR="00E12C8B" w:rsidRDefault="00E12C8B">
            <w:pPr>
              <w:rPr>
                <w:rFonts w:ascii="Verdana" w:eastAsia="Verdana" w:hAnsi="Verdana" w:cs="Verdana"/>
                <w:sz w:val="18"/>
                <w:szCs w:val="18"/>
              </w:rPr>
            </w:pPr>
          </w:p>
        </w:tc>
      </w:tr>
      <w:tr w:rsidR="00E12C8B" w14:paraId="5F85BB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D9C7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C484A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20DAC5" w14:textId="77777777" w:rsidR="00E12C8B" w:rsidRDefault="00226339">
            <w:pPr>
              <w:rPr>
                <w:rFonts w:ascii="Verdana" w:eastAsia="Verdana" w:hAnsi="Verdana" w:cs="Verdana"/>
                <w:sz w:val="18"/>
                <w:szCs w:val="18"/>
              </w:rPr>
            </w:pPr>
            <w:r>
              <w:rPr>
                <w:rFonts w:ascii="Verdana" w:eastAsia="Verdana" w:hAnsi="Verdana" w:cs="Verdana"/>
                <w:sz w:val="18"/>
                <w:szCs w:val="18"/>
              </w:rPr>
              <w:t>Migration</w:t>
            </w:r>
            <w:r>
              <w:rPr>
                <w:rFonts w:ascii="Verdana" w:eastAsia="Verdana" w:hAnsi="Verdana" w:cs="Verdana"/>
                <w:sz w:val="18"/>
                <w:szCs w:val="18"/>
              </w:rPr>
              <w:b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759FF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plan is not confirmed yet. However, the inital plan is to refarm spectrum such that all used frequency channels will be contiguous and auction 1200 MHz, 1500 MHz or 2000 MHz bandwidth considering the demand for 5G. </w:t>
            </w:r>
          </w:p>
        </w:tc>
      </w:tr>
      <w:tr w:rsidR="00E12C8B" w14:paraId="4234595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71BE5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9F19F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w:t>
            </w:r>
            <w:r>
              <w:rPr>
                <w:rFonts w:ascii="Verdana" w:eastAsia="Verdana" w:hAnsi="Verdana" w:cs="Verdana"/>
                <w:sz w:val="18"/>
                <w:szCs w:val="18"/>
              </w:rPr>
              <w:t xml:space="preserve">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B4123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2AA6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issue is under consideration </w:t>
            </w:r>
          </w:p>
        </w:tc>
      </w:tr>
      <w:tr w:rsidR="00E12C8B" w14:paraId="0DAE78C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553E0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391B9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E508C2" w14:textId="77777777" w:rsidR="00E12C8B" w:rsidRDefault="00226339">
            <w:pPr>
              <w:rPr>
                <w:rFonts w:ascii="Verdana" w:eastAsia="Verdana" w:hAnsi="Verdana" w:cs="Verdana"/>
                <w:sz w:val="18"/>
                <w:szCs w:val="18"/>
              </w:rPr>
            </w:pPr>
            <w:r>
              <w:rPr>
                <w:rFonts w:ascii="Verdana" w:eastAsia="Verdana" w:hAnsi="Verdana" w:cs="Verdana"/>
                <w:sz w:val="18"/>
                <w:szCs w:val="18"/>
              </w:rPr>
              <w:t>Migration</w:t>
            </w:r>
            <w:r>
              <w:rPr>
                <w:rFonts w:ascii="Verdana" w:eastAsia="Verdana" w:hAnsi="Verdana" w:cs="Verdana"/>
                <w:sz w:val="18"/>
                <w:szCs w:val="18"/>
              </w:rPr>
              <w:b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8DF9A2" w14:textId="77777777" w:rsidR="00E12C8B" w:rsidRDefault="00E12C8B">
            <w:pPr>
              <w:rPr>
                <w:rFonts w:ascii="Verdana" w:eastAsia="Verdana" w:hAnsi="Verdana" w:cs="Verdana"/>
                <w:sz w:val="18"/>
                <w:szCs w:val="18"/>
              </w:rPr>
            </w:pPr>
          </w:p>
        </w:tc>
      </w:tr>
      <w:tr w:rsidR="00E12C8B" w14:paraId="314E0DE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5BEAE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4F180D" w14:textId="77777777" w:rsidR="00E12C8B" w:rsidRDefault="00226339">
            <w:pPr>
              <w:rPr>
                <w:rFonts w:ascii="Verdana" w:eastAsia="Verdana" w:hAnsi="Verdana" w:cs="Verdana"/>
                <w:sz w:val="18"/>
                <w:szCs w:val="18"/>
              </w:rPr>
            </w:pPr>
            <w:r>
              <w:rPr>
                <w:rFonts w:ascii="Verdana" w:eastAsia="Verdana" w:hAnsi="Verdana" w:cs="Verdana"/>
                <w:sz w:val="18"/>
                <w:szCs w:val="18"/>
              </w:rPr>
              <w:t>State Service of Special Communications and Inform</w:t>
            </w:r>
            <w:r>
              <w:rPr>
                <w:rFonts w:ascii="Verdana" w:eastAsia="Verdana" w:hAnsi="Verdana" w:cs="Verdana"/>
                <w:sz w:val="18"/>
                <w:szCs w:val="18"/>
              </w:rPr>
              <w:t xml:space="preserve">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5A81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34DE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yet defined </w:t>
            </w:r>
          </w:p>
        </w:tc>
      </w:tr>
      <w:tr w:rsidR="00E12C8B" w14:paraId="49112B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770B1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F22E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0105A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43F4C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Migration to take place from year 2022 to year 2025. </w:t>
            </w:r>
          </w:p>
        </w:tc>
      </w:tr>
      <w:tr w:rsidR="00E12C8B" w14:paraId="61C818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D1524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4DCD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DFD5A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153CBD" w14:textId="77777777" w:rsidR="00E12C8B" w:rsidRDefault="00E12C8B">
            <w:pPr>
              <w:rPr>
                <w:rFonts w:ascii="Verdana" w:eastAsia="Verdana" w:hAnsi="Verdana" w:cs="Verdana"/>
                <w:sz w:val="18"/>
                <w:szCs w:val="18"/>
              </w:rPr>
            </w:pPr>
          </w:p>
        </w:tc>
      </w:tr>
      <w:tr w:rsidR="00E12C8B" w14:paraId="14FAAB3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57E1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6F6AE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6455F7" w14:textId="77777777" w:rsidR="00E12C8B" w:rsidRDefault="00226339">
            <w:pPr>
              <w:rPr>
                <w:rFonts w:ascii="Verdana" w:eastAsia="Verdana" w:hAnsi="Verdana" w:cs="Verdana"/>
                <w:sz w:val="18"/>
                <w:szCs w:val="18"/>
              </w:rPr>
            </w:pPr>
            <w:r>
              <w:rPr>
                <w:rFonts w:ascii="Verdana" w:eastAsia="Verdana" w:hAnsi="Verdana" w:cs="Verdana"/>
                <w:sz w:val="18"/>
                <w:szCs w:val="18"/>
              </w:rPr>
              <w:t>Migration</w:t>
            </w:r>
            <w:r>
              <w:rPr>
                <w:rFonts w:ascii="Verdana" w:eastAsia="Verdana" w:hAnsi="Verdana" w:cs="Verdana"/>
                <w:sz w:val="18"/>
                <w:szCs w:val="18"/>
              </w:rPr>
              <w:b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42B3DB" w14:textId="77777777" w:rsidR="00E12C8B" w:rsidRDefault="00226339">
            <w:pPr>
              <w:rPr>
                <w:rFonts w:ascii="Verdana" w:eastAsia="Verdana" w:hAnsi="Verdana" w:cs="Verdana"/>
                <w:sz w:val="18"/>
                <w:szCs w:val="18"/>
              </w:rPr>
            </w:pPr>
            <w:r>
              <w:rPr>
                <w:rFonts w:ascii="Verdana" w:eastAsia="Verdana" w:hAnsi="Verdana" w:cs="Verdana"/>
                <w:sz w:val="18"/>
                <w:szCs w:val="18"/>
              </w:rPr>
              <w:t>Both approaches of migration and sharing for FS services can be envi</w:t>
            </w:r>
            <w:r>
              <w:rPr>
                <w:rFonts w:ascii="Verdana" w:eastAsia="Verdana" w:hAnsi="Verdana" w:cs="Verdana"/>
                <w:sz w:val="18"/>
                <w:szCs w:val="18"/>
              </w:rPr>
              <w:t>saged for the 24.5-26.5 GHz band to enable the implementation of 5G systems while in the 26.5-27.5 GHz band no FS are present and this band has been already assigned to 5G for national coverage. The 24.5-26.5 GHz band is currently used by fixed services: r</w:t>
            </w:r>
            <w:r>
              <w:rPr>
                <w:rFonts w:ascii="Verdana" w:eastAsia="Verdana" w:hAnsi="Verdana" w:cs="Verdana"/>
                <w:sz w:val="18"/>
                <w:szCs w:val="18"/>
              </w:rPr>
              <w:t xml:space="preserve">ights of use have been awarded in local geographical areas mainly at regional level for point-to-point and point-to-multipoint links whose licenses expire by the end of 2022. </w:t>
            </w:r>
          </w:p>
        </w:tc>
      </w:tr>
      <w:tr w:rsidR="00E12C8B" w14:paraId="53B7584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86D12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12377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E654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391A6B" w14:textId="77777777" w:rsidR="00E12C8B" w:rsidRDefault="00226339">
            <w:pPr>
              <w:rPr>
                <w:rFonts w:ascii="Verdana" w:eastAsia="Verdana" w:hAnsi="Verdana" w:cs="Verdana"/>
                <w:sz w:val="18"/>
                <w:szCs w:val="18"/>
              </w:rPr>
            </w:pPr>
            <w:r>
              <w:rPr>
                <w:rFonts w:ascii="Verdana" w:eastAsia="Verdana" w:hAnsi="Verdana" w:cs="Verdana"/>
                <w:sz w:val="18"/>
                <w:szCs w:val="18"/>
              </w:rPr>
              <w:t>No decision has y</w:t>
            </w:r>
            <w:r>
              <w:rPr>
                <w:rFonts w:ascii="Verdana" w:eastAsia="Verdana" w:hAnsi="Verdana" w:cs="Verdana"/>
                <w:sz w:val="18"/>
                <w:szCs w:val="18"/>
              </w:rPr>
              <w:t xml:space="preserve">et been taken </w:t>
            </w:r>
          </w:p>
        </w:tc>
      </w:tr>
      <w:tr w:rsidR="00E12C8B" w14:paraId="5D2B95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C395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4E48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411CE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Sharing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FE12FE" w14:textId="77777777" w:rsidR="00E12C8B" w:rsidRDefault="00E12C8B">
            <w:pPr>
              <w:rPr>
                <w:rFonts w:ascii="Verdana" w:eastAsia="Verdana" w:hAnsi="Verdana" w:cs="Verdana"/>
                <w:sz w:val="18"/>
                <w:szCs w:val="18"/>
              </w:rPr>
            </w:pPr>
          </w:p>
        </w:tc>
      </w:tr>
    </w:tbl>
    <w:p w14:paraId="6C003595" w14:textId="745A40EA"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5EF15161" wp14:editId="360B8E2E">
            <wp:extent cx="6667500" cy="23850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5F147662"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8.1: </w:t>
      </w:r>
      <w:r>
        <w:rPr>
          <w:rStyle w:val="Questionarie-instanceQuestion-text"/>
          <w:rFonts w:ascii="Verdana" w:eastAsia="Verdana" w:hAnsi="Verdana" w:cs="Verdana"/>
          <w:sz w:val="18"/>
          <w:szCs w:val="18"/>
        </w:rPr>
        <w:t xml:space="preserve">To accomplish the migration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48"/>
        <w:gridCol w:w="2259"/>
        <w:gridCol w:w="3257"/>
        <w:gridCol w:w="2215"/>
      </w:tblGrid>
      <w:tr w:rsidR="00E12C8B" w14:paraId="56225F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0E851D"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157882"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BCFE4C"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What are the suitable bands for the FS to be envisaged, e.g. bands with appropriate technical characteristics (channel bandwidth, antenna and possible link length) and interference/coordination with other FS links/ services? (Please indicate which bands an</w:t>
            </w:r>
            <w:r>
              <w:rPr>
                <w:rFonts w:ascii="Verdana" w:eastAsia="Verdana" w:hAnsi="Verdana" w:cs="Verdana"/>
                <w:b/>
                <w:bCs/>
                <w:sz w:val="18"/>
                <w:szCs w:val="18"/>
              </w:rPr>
              <w:t xml:space="preserve">d why)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74991B"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Will migration of FS be combined with introduction of new technologies to satisfy the demand for higher capacity of 5G (e.g. BCA and wider channel bandwidth)? </w:t>
            </w:r>
          </w:p>
        </w:tc>
      </w:tr>
      <w:tr w:rsidR="00E12C8B" w14:paraId="4B73A5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A633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152F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CA064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Bands 22-23.6 GHz and 27.5-29.5 GHz due to similar propagation characteristics and channel bandwidth and band 31.8-33.4 GHz due to wide channel bandwidth.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60824E" w14:textId="77777777" w:rsidR="00E12C8B" w:rsidRDefault="00226339">
            <w:pPr>
              <w:rPr>
                <w:rFonts w:ascii="Verdana" w:eastAsia="Verdana" w:hAnsi="Verdana" w:cs="Verdana"/>
                <w:sz w:val="18"/>
                <w:szCs w:val="18"/>
              </w:rPr>
            </w:pPr>
            <w:r>
              <w:rPr>
                <w:rFonts w:ascii="Verdana" w:eastAsia="Verdana" w:hAnsi="Verdana" w:cs="Verdana"/>
                <w:sz w:val="18"/>
                <w:szCs w:val="18"/>
              </w:rPr>
              <w:t>It is supposed that migration will be comb</w:t>
            </w:r>
            <w:r>
              <w:rPr>
                <w:rFonts w:ascii="Verdana" w:eastAsia="Verdana" w:hAnsi="Verdana" w:cs="Verdana"/>
                <w:sz w:val="18"/>
                <w:szCs w:val="18"/>
              </w:rPr>
              <w:t xml:space="preserve">ined with BCA and wider channel bandwidth to satisfy the demand for higher capacity of 5G. </w:t>
            </w:r>
          </w:p>
        </w:tc>
      </w:tr>
      <w:tr w:rsidR="00E12C8B" w14:paraId="4D8713D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8DF9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B5D1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3A5C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Is quite very simple, we are not going to issue any individual license for FS on 26GHz.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F895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don't have any FS, so </w:t>
            </w:r>
            <w:r>
              <w:rPr>
                <w:rFonts w:ascii="Verdana" w:eastAsia="Verdana" w:hAnsi="Verdana" w:cs="Verdana"/>
                <w:sz w:val="18"/>
                <w:szCs w:val="18"/>
              </w:rPr>
              <w:t xml:space="preserve">probably will be accordingly from the demand of the 5G. </w:t>
            </w:r>
          </w:p>
        </w:tc>
      </w:tr>
      <w:tr w:rsidR="00E12C8B" w14:paraId="5C0469A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10C6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A2645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F1203F" w14:textId="77777777" w:rsidR="00E12C8B" w:rsidRDefault="00226339">
            <w:pPr>
              <w:rPr>
                <w:rFonts w:ascii="Verdana" w:eastAsia="Verdana" w:hAnsi="Verdana" w:cs="Verdana"/>
                <w:sz w:val="18"/>
                <w:szCs w:val="18"/>
              </w:rPr>
            </w:pPr>
            <w:r>
              <w:rPr>
                <w:rFonts w:ascii="Verdana" w:eastAsia="Verdana" w:hAnsi="Verdana" w:cs="Verdana"/>
                <w:sz w:val="18"/>
                <w:szCs w:val="18"/>
              </w:rPr>
              <w:t>We have two licensees using FS in the 26 GHz band - both are MNO's. They are expected to obtain new licences in 26 GHz to be used for MFCN and this might include backb</w:t>
            </w:r>
            <w:r>
              <w:rPr>
                <w:rFonts w:ascii="Verdana" w:eastAsia="Verdana" w:hAnsi="Verdana" w:cs="Verdana"/>
                <w:sz w:val="18"/>
                <w:szCs w:val="18"/>
              </w:rPr>
              <w:t xml:space="preserve">one infrastructure for their networks. They will probably increase the use of fiber and they might choose to apply for additional licences in the 23 GHz, 32 GHz and 38 GHz bands in which they are currently holding licences as well.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6EF046" w14:textId="77777777" w:rsidR="00E12C8B" w:rsidRDefault="00226339">
            <w:pPr>
              <w:rPr>
                <w:rFonts w:ascii="Verdana" w:eastAsia="Verdana" w:hAnsi="Verdana" w:cs="Verdana"/>
                <w:sz w:val="18"/>
                <w:szCs w:val="18"/>
              </w:rPr>
            </w:pPr>
            <w:r>
              <w:rPr>
                <w:rFonts w:ascii="Verdana" w:eastAsia="Verdana" w:hAnsi="Verdana" w:cs="Verdana"/>
                <w:sz w:val="18"/>
                <w:szCs w:val="18"/>
              </w:rPr>
              <w:t>MNO’s have started to d</w:t>
            </w:r>
            <w:r>
              <w:rPr>
                <w:rFonts w:ascii="Verdana" w:eastAsia="Verdana" w:hAnsi="Verdana" w:cs="Verdana"/>
                <w:sz w:val="18"/>
                <w:szCs w:val="18"/>
              </w:rPr>
              <w:t xml:space="preserve">eploy FS in the 80 GHz band using much wider channel bandwidth and their use of fiber is increasing as well. </w:t>
            </w:r>
          </w:p>
        </w:tc>
      </w:tr>
      <w:tr w:rsidR="00E12C8B" w14:paraId="21009FD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56C6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1650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1107D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6732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0EA2EFB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00D0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5DC0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AC7CA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e.g. 37GHz, 39GHz, 49GHz, because existing eco-system and 5G is not popular in these bands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37D9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e.g. integrated access and backhaul(IAB) </w:t>
            </w:r>
          </w:p>
        </w:tc>
      </w:tr>
      <w:tr w:rsidR="00E12C8B" w14:paraId="6E5AA9A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D2F7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5AAB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798655" w14:textId="77777777" w:rsidR="00E12C8B" w:rsidRDefault="00226339">
            <w:pPr>
              <w:rPr>
                <w:rFonts w:ascii="Verdana" w:eastAsia="Verdana" w:hAnsi="Verdana" w:cs="Verdana"/>
                <w:sz w:val="18"/>
                <w:szCs w:val="18"/>
              </w:rPr>
            </w:pPr>
            <w:r>
              <w:rPr>
                <w:rFonts w:ascii="Verdana" w:eastAsia="Verdana" w:hAnsi="Verdana" w:cs="Verdana"/>
                <w:sz w:val="18"/>
                <w:szCs w:val="18"/>
              </w:rPr>
              <w:t>For migration of fixed service are</w:t>
            </w:r>
            <w:r>
              <w:rPr>
                <w:rFonts w:ascii="Verdana" w:eastAsia="Verdana" w:hAnsi="Verdana" w:cs="Verdana"/>
                <w:sz w:val="18"/>
                <w:szCs w:val="18"/>
              </w:rPr>
              <w:t xml:space="preserve"> envisaged frequency bands 23 GHz, 28 GHz, 32 GHz and 38 GHz. The choice of the frequency band is assessed individually because of the technical characteristic of the link.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234D5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A048FF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2AEAC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7D5A8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06305A" w14:textId="77777777" w:rsidR="00E12C8B" w:rsidRDefault="00226339">
            <w:pPr>
              <w:rPr>
                <w:rFonts w:ascii="Verdana" w:eastAsia="Verdana" w:hAnsi="Verdana" w:cs="Verdana"/>
                <w:sz w:val="18"/>
                <w:szCs w:val="18"/>
              </w:rPr>
            </w:pPr>
            <w:r>
              <w:rPr>
                <w:rFonts w:ascii="Verdana" w:eastAsia="Verdana" w:hAnsi="Verdana" w:cs="Verdana"/>
                <w:sz w:val="18"/>
                <w:szCs w:val="18"/>
              </w:rPr>
              <w:t>23 and 28 GHz bands</w:t>
            </w:r>
            <w:r>
              <w:rPr>
                <w:rFonts w:ascii="Verdana" w:eastAsia="Verdana" w:hAnsi="Verdana" w:cs="Verdana"/>
                <w:sz w:val="18"/>
                <w:szCs w:val="18"/>
              </w:rPr>
              <w:t xml:space="preserve"> are considered as suitable bands for the FS .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79C1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for the moment. </w:t>
            </w:r>
          </w:p>
        </w:tc>
      </w:tr>
      <w:tr w:rsidR="00E12C8B" w14:paraId="6EDA316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1446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E776E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C8FD31" w14:textId="77777777" w:rsidR="00E12C8B" w:rsidRDefault="00226339">
            <w:pPr>
              <w:rPr>
                <w:rFonts w:ascii="Verdana" w:eastAsia="Verdana" w:hAnsi="Verdana" w:cs="Verdana"/>
                <w:sz w:val="18"/>
                <w:szCs w:val="18"/>
              </w:rPr>
            </w:pPr>
            <w:r>
              <w:rPr>
                <w:rFonts w:ascii="Verdana" w:eastAsia="Verdana" w:hAnsi="Verdana" w:cs="Verdana"/>
                <w:sz w:val="18"/>
                <w:szCs w:val="18"/>
              </w:rPr>
              <w:t>In Hungary the 32 GHz band (31.8-33.4 GHz) is currently not used by any applications, so the domestic coordination with other s</w:t>
            </w:r>
            <w:r>
              <w:rPr>
                <w:rFonts w:ascii="Verdana" w:eastAsia="Verdana" w:hAnsi="Verdana" w:cs="Verdana"/>
                <w:sz w:val="18"/>
                <w:szCs w:val="18"/>
              </w:rPr>
              <w:t>ervices, uses is not an issue. As the spectrum amount available in the band for FS is comparable with the 26 GHz band and propagation characteristics, available channel bandwidth and hop length are more or less similar, we consider the 32 GHz band as a sol</w:t>
            </w:r>
            <w:r>
              <w:rPr>
                <w:rFonts w:ascii="Verdana" w:eastAsia="Verdana" w:hAnsi="Verdana" w:cs="Verdana"/>
                <w:sz w:val="18"/>
                <w:szCs w:val="18"/>
              </w:rPr>
              <w:t xml:space="preserve">ution for the 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A61E03" w14:textId="77777777" w:rsidR="00E12C8B" w:rsidRDefault="00226339">
            <w:pPr>
              <w:rPr>
                <w:rFonts w:ascii="Verdana" w:eastAsia="Verdana" w:hAnsi="Verdana" w:cs="Verdana"/>
                <w:sz w:val="18"/>
                <w:szCs w:val="18"/>
              </w:rPr>
            </w:pPr>
            <w:r>
              <w:rPr>
                <w:rFonts w:ascii="Verdana" w:eastAsia="Verdana" w:hAnsi="Verdana" w:cs="Verdana"/>
                <w:sz w:val="18"/>
                <w:szCs w:val="18"/>
              </w:rPr>
              <w:t>The Authority has an intention to support the introduction of new technologies that could contribute to serve higher capacity networks and higher spectrum efficiency. But it has to be noted that it also depends on the operators – what type of equipment the</w:t>
            </w:r>
            <w:r>
              <w:rPr>
                <w:rFonts w:ascii="Verdana" w:eastAsia="Verdana" w:hAnsi="Verdana" w:cs="Verdana"/>
                <w:sz w:val="18"/>
                <w:szCs w:val="18"/>
              </w:rPr>
              <w:t xml:space="preserve">y wish to apply. With regard to the use of wider channels we should consider the effect of extremely wide channels with respect to the adjacent block interference issues, assuming block licensing. </w:t>
            </w:r>
          </w:p>
        </w:tc>
      </w:tr>
      <w:tr w:rsidR="00E12C8B" w14:paraId="2529095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A728B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D1FA1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73A5EF" w14:textId="77777777" w:rsidR="00E12C8B" w:rsidRDefault="00226339">
            <w:pPr>
              <w:rPr>
                <w:rFonts w:ascii="Verdana" w:eastAsia="Verdana" w:hAnsi="Verdana" w:cs="Verdana"/>
                <w:sz w:val="18"/>
                <w:szCs w:val="18"/>
              </w:rPr>
            </w:pPr>
            <w:r>
              <w:rPr>
                <w:rFonts w:ascii="Verdana" w:eastAsia="Verdana" w:hAnsi="Verdana" w:cs="Verdana"/>
                <w:sz w:val="18"/>
                <w:szCs w:val="18"/>
              </w:rPr>
              <w:t>Initial plan is to monitor the advancements in 5G and if necessary, migrate FS links to 31.8-33.4 GHz frequency band. Only minority is point-to-point based assignment and their checks will be done by the administration if migration is realized. The respons</w:t>
            </w:r>
            <w:r>
              <w:rPr>
                <w:rFonts w:ascii="Verdana" w:eastAsia="Verdana" w:hAnsi="Verdana" w:cs="Verdana"/>
                <w:sz w:val="18"/>
                <w:szCs w:val="18"/>
              </w:rPr>
              <w:t xml:space="preserve">ibility of the rest will be on the operators having block asssignments.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B1A5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68AA703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58E0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B970B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24D73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Bands with appropriate technical characteristics: </w:t>
            </w:r>
            <w:r>
              <w:rPr>
                <w:rFonts w:ascii="Verdana" w:eastAsia="Verdana" w:hAnsi="Verdana" w:cs="Verdana"/>
                <w:sz w:val="18"/>
                <w:szCs w:val="18"/>
              </w:rPr>
              <w:br/>
              <w:t xml:space="preserve">23 GHz; </w:t>
            </w:r>
            <w:r>
              <w:rPr>
                <w:rFonts w:ascii="Verdana" w:eastAsia="Verdana" w:hAnsi="Verdana" w:cs="Verdana"/>
                <w:sz w:val="18"/>
                <w:szCs w:val="18"/>
              </w:rPr>
              <w:br/>
              <w:t xml:space="preserve">28 GHz.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60690A" w14:textId="77777777" w:rsidR="00E12C8B" w:rsidRDefault="00226339">
            <w:pPr>
              <w:rPr>
                <w:rFonts w:ascii="Verdana" w:eastAsia="Verdana" w:hAnsi="Verdana" w:cs="Verdana"/>
                <w:sz w:val="18"/>
                <w:szCs w:val="18"/>
              </w:rPr>
            </w:pPr>
            <w:r>
              <w:rPr>
                <w:rFonts w:ascii="Verdana" w:eastAsia="Verdana" w:hAnsi="Verdana" w:cs="Verdana"/>
                <w:sz w:val="18"/>
                <w:szCs w:val="18"/>
              </w:rPr>
              <w:t>No. Migration of FS and implementation of 5G there are separat</w:t>
            </w:r>
            <w:r>
              <w:rPr>
                <w:rFonts w:ascii="Verdana" w:eastAsia="Verdana" w:hAnsi="Verdana" w:cs="Verdana"/>
                <w:sz w:val="18"/>
                <w:szCs w:val="18"/>
              </w:rPr>
              <w:t xml:space="preserve">e process. </w:t>
            </w:r>
          </w:p>
        </w:tc>
      </w:tr>
      <w:tr w:rsidR="00E12C8B" w14:paraId="59B2A8B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A0923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1597A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67B58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All bands between 18 GHz and 80 GHz.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AB463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Use of both BCA and wider channels are anticipated. </w:t>
            </w:r>
          </w:p>
        </w:tc>
      </w:tr>
      <w:tr w:rsidR="00E12C8B" w14:paraId="6A6F630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FE64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72644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7F1BD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5BEBBD" w14:textId="77777777" w:rsidR="00E12C8B" w:rsidRDefault="00226339">
            <w:pPr>
              <w:rPr>
                <w:rFonts w:ascii="Verdana" w:eastAsia="Verdana" w:hAnsi="Verdana" w:cs="Verdana"/>
                <w:sz w:val="18"/>
                <w:szCs w:val="18"/>
              </w:rPr>
            </w:pPr>
            <w:r>
              <w:rPr>
                <w:rFonts w:ascii="Verdana" w:eastAsia="Verdana" w:hAnsi="Verdana" w:cs="Verdana"/>
                <w:sz w:val="18"/>
                <w:szCs w:val="18"/>
              </w:rPr>
              <w:t>According to the national situation on FS links, the migration approach can be implemented completely or partially. This includes for example establishing sharing approaches between 5G systems and FS within some areas and migration of FS to other frequency</w:t>
            </w:r>
            <w:r>
              <w:rPr>
                <w:rFonts w:ascii="Verdana" w:eastAsia="Verdana" w:hAnsi="Verdana" w:cs="Verdana"/>
                <w:sz w:val="18"/>
                <w:szCs w:val="18"/>
              </w:rPr>
              <w:t xml:space="preserve"> bands in other areas. </w:t>
            </w:r>
            <w:r>
              <w:rPr>
                <w:rFonts w:ascii="Verdana" w:eastAsia="Verdana" w:hAnsi="Verdana" w:cs="Verdana"/>
                <w:sz w:val="18"/>
                <w:szCs w:val="18"/>
              </w:rPr>
              <w:br/>
            </w:r>
            <w:r>
              <w:rPr>
                <w:rFonts w:ascii="Verdana" w:eastAsia="Verdana" w:hAnsi="Verdana" w:cs="Verdana"/>
                <w:sz w:val="18"/>
                <w:szCs w:val="18"/>
              </w:rPr>
              <w:br/>
              <w:t>The migration could be carried out progressively and need additional time depending on FS deployment. Possible suitable bands for FS migration may include the 27.5-29.5 band which is characterized by the same FS standard channeling</w:t>
            </w:r>
            <w:r>
              <w:rPr>
                <w:rFonts w:ascii="Verdana" w:eastAsia="Verdana" w:hAnsi="Verdana" w:cs="Verdana"/>
                <w:sz w:val="18"/>
                <w:szCs w:val="18"/>
              </w:rPr>
              <w:t xml:space="preserve"> arrangement of the 24.5-26.5 GHz used by CEPT countries according to CEPT Recommendation T/R 13-02. However the 27.5-29.5 band is already used by other fixed services, therefore the possibility of migration from the 24.5-26.5 GHz should be verified depend</w:t>
            </w:r>
            <w:r>
              <w:rPr>
                <w:rFonts w:ascii="Verdana" w:eastAsia="Verdana" w:hAnsi="Verdana" w:cs="Verdana"/>
                <w:sz w:val="18"/>
                <w:szCs w:val="18"/>
              </w:rPr>
              <w:t>ing on FS density and coexistence with existing FS services. Another suitable band for migration could be the 31.8-33.4 GHz since it is scarcely used in Italy. In Europe, based on ECC Report 173, this band is declared open in about 20 CEPT countries, and u</w:t>
            </w:r>
            <w:r>
              <w:rPr>
                <w:rFonts w:ascii="Verdana" w:eastAsia="Verdana" w:hAnsi="Verdana" w:cs="Verdana"/>
                <w:sz w:val="18"/>
                <w:szCs w:val="18"/>
              </w:rPr>
              <w:t xml:space="preserve">sed in 11, few of them with relatively high density of use. P-P and P-MP applications are possible but no P-MP is indicated. </w:t>
            </w:r>
            <w:r>
              <w:rPr>
                <w:rFonts w:ascii="Verdana" w:eastAsia="Verdana" w:hAnsi="Verdana" w:cs="Verdana"/>
                <w:sz w:val="18"/>
                <w:szCs w:val="18"/>
              </w:rPr>
              <w:br/>
            </w:r>
            <w:r>
              <w:rPr>
                <w:rFonts w:ascii="Verdana" w:eastAsia="Verdana" w:hAnsi="Verdana" w:cs="Verdana"/>
                <w:sz w:val="18"/>
                <w:szCs w:val="18"/>
              </w:rPr>
              <w:br/>
              <w:t>New approaches such as Bands and Carrier Aggregation (BCA) may also be considered for FS migration for the introduction of new te</w:t>
            </w:r>
            <w:r>
              <w:rPr>
                <w:rFonts w:ascii="Verdana" w:eastAsia="Verdana" w:hAnsi="Verdana" w:cs="Verdana"/>
                <w:sz w:val="18"/>
                <w:szCs w:val="18"/>
              </w:rPr>
              <w:t xml:space="preserve">chnologies to comply with the increased demand for 5G capacity. ECC Report 282 describes the benefits of implementing BCA for the W-band and D-band to improve capacity and link availability. </w:t>
            </w:r>
          </w:p>
        </w:tc>
      </w:tr>
    </w:tbl>
    <w:p w14:paraId="4E374502"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8.2: </w:t>
      </w:r>
      <w:r>
        <w:rPr>
          <w:rStyle w:val="Questionarie-instanceQuestion-text"/>
          <w:rFonts w:ascii="Verdana" w:eastAsia="Verdana" w:hAnsi="Verdana" w:cs="Verdana"/>
          <w:sz w:val="18"/>
          <w:szCs w:val="18"/>
        </w:rPr>
        <w:t xml:space="preserve">In this case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366"/>
        <w:gridCol w:w="2438"/>
        <w:gridCol w:w="2218"/>
        <w:gridCol w:w="3157"/>
      </w:tblGrid>
      <w:tr w:rsidR="00E12C8B" w14:paraId="0BCA545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5F376B"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DDC79C"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3F66F1"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Do you plan to continue licensing new FS links?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5CF906"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Do you plan to continue licensing new FS links under the same (already existing) licensing regime? </w:t>
            </w:r>
          </w:p>
        </w:tc>
      </w:tr>
      <w:tr w:rsidR="00E12C8B" w14:paraId="3A245F6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125C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70C51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46218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All P-P links bellong to mobile operators. When the market demand is shown, for MFCN, the </w:t>
            </w:r>
            <w:r>
              <w:rPr>
                <w:rFonts w:ascii="Verdana" w:eastAsia="Verdana" w:hAnsi="Verdana" w:cs="Verdana"/>
                <w:sz w:val="18"/>
                <w:szCs w:val="18"/>
              </w:rPr>
              <w:t xml:space="preserve">whole band will be auctioned and slowly refarmed to achive better coexistence. In cases where in accordance with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8122E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in the part 25.165 - 25.445 GHz / 26.173 - 26.5 GHz, until market demand is shown, for MFCN. The public consultation in 2019 showed lack </w:t>
            </w:r>
            <w:r>
              <w:rPr>
                <w:rFonts w:ascii="Verdana" w:eastAsia="Verdana" w:hAnsi="Verdana" w:cs="Verdana"/>
                <w:sz w:val="18"/>
                <w:szCs w:val="18"/>
              </w:rPr>
              <w:t xml:space="preserve">of market demand for the use of a band in the harmonised radio spectrum bellow 26.5 GHz. </w:t>
            </w:r>
            <w:r>
              <w:rPr>
                <w:rFonts w:ascii="Verdana" w:eastAsia="Verdana" w:hAnsi="Verdana" w:cs="Verdana"/>
                <w:sz w:val="18"/>
                <w:szCs w:val="18"/>
              </w:rPr>
              <w:br/>
              <w:t>We are obliged in accordance with DIRECTIVE (EU) 2018/1972 Art.45 Par 3c review that alternative use and shall in any event review it promptly upon a duly justified r</w:t>
            </w:r>
            <w:r>
              <w:rPr>
                <w:rFonts w:ascii="Verdana" w:eastAsia="Verdana" w:hAnsi="Verdana" w:cs="Verdana"/>
                <w:sz w:val="18"/>
                <w:szCs w:val="18"/>
              </w:rPr>
              <w:t xml:space="preserve">equest by a prospective user to the competent authority for use of the band in accordance with the technical implementing measure. </w:t>
            </w:r>
          </w:p>
        </w:tc>
      </w:tr>
      <w:tr w:rsidR="00E12C8B" w14:paraId="7DC5CA6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6D568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9C43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C4CE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44CEF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945F9F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F1B87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3F77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E16FD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8B7CF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Probably yes. </w:t>
            </w:r>
          </w:p>
        </w:tc>
      </w:tr>
      <w:tr w:rsidR="00E12C8B" w14:paraId="7D53A5A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93DB6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5450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A377D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39FAB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CA2DD9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07D95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2952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506EF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BDFD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 this moment no. </w:t>
            </w:r>
          </w:p>
        </w:tc>
      </w:tr>
      <w:tr w:rsidR="00E12C8B" w14:paraId="07FC6D5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1AD8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E07C0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03606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still continue to assign new FS links in the frequency channels already used for this service. The plan is not to release new channels for FS in 26 GHz frequency band.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952D6C" w14:textId="77777777" w:rsidR="00E12C8B" w:rsidRDefault="00226339">
            <w:pPr>
              <w:rPr>
                <w:rFonts w:ascii="Verdana" w:eastAsia="Verdana" w:hAnsi="Verdana" w:cs="Verdana"/>
                <w:sz w:val="18"/>
                <w:szCs w:val="18"/>
              </w:rPr>
            </w:pPr>
            <w:r>
              <w:rPr>
                <w:rFonts w:ascii="Verdana" w:eastAsia="Verdana" w:hAnsi="Verdana" w:cs="Verdana"/>
                <w:sz w:val="18"/>
                <w:szCs w:val="18"/>
              </w:rPr>
              <w:t>Yes, on the other hand operators have been aware that if the demand for 5G increases</w:t>
            </w:r>
            <w:r>
              <w:rPr>
                <w:rFonts w:ascii="Verdana" w:eastAsia="Verdana" w:hAnsi="Verdana" w:cs="Verdana"/>
                <w:sz w:val="18"/>
                <w:szCs w:val="18"/>
              </w:rPr>
              <w:t xml:space="preserve">, we will migrate all the links to the new frequency band. </w:t>
            </w:r>
          </w:p>
        </w:tc>
      </w:tr>
      <w:tr w:rsidR="00E12C8B" w14:paraId="7024527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FA712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D4A06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19FC7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F7166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47B3213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7BF37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383F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F462F4" w14:textId="77777777" w:rsidR="00E12C8B" w:rsidRDefault="00226339">
            <w:pPr>
              <w:rPr>
                <w:rFonts w:ascii="Verdana" w:eastAsia="Verdana" w:hAnsi="Verdana" w:cs="Verdana"/>
                <w:sz w:val="18"/>
                <w:szCs w:val="18"/>
              </w:rPr>
            </w:pPr>
            <w:r>
              <w:rPr>
                <w:rFonts w:ascii="Verdana" w:eastAsia="Verdana" w:hAnsi="Verdana" w:cs="Verdana"/>
                <w:sz w:val="18"/>
                <w:szCs w:val="18"/>
              </w:rPr>
              <w:t>Yes. But in the s</w:t>
            </w:r>
            <w:r>
              <w:rPr>
                <w:rFonts w:ascii="Verdana" w:eastAsia="Verdana" w:hAnsi="Verdana" w:cs="Verdana"/>
                <w:sz w:val="18"/>
                <w:szCs w:val="18"/>
              </w:rPr>
              <w:t xml:space="preserve">pecific parts of the 26 GHz band.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850F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But in the specific parts of the 26 GHz band. </w:t>
            </w:r>
          </w:p>
        </w:tc>
      </w:tr>
      <w:tr w:rsidR="00E12C8B" w14:paraId="659C2DD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0E18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CB87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23CA8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current status in the national discussion is to continue licensing new FS links only in rural areas.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1CBD7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Mainly yes, but deviations are possible in special cases e.g. block assignment for MNO´s in exclusive spectrum (urban/suburban areas) in parts of the band. </w:t>
            </w:r>
          </w:p>
        </w:tc>
      </w:tr>
      <w:tr w:rsidR="00E12C8B" w14:paraId="5517860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97FE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1BB82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751CF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E422C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ECC Report 303 contains the guidelines on sharing and compatibility to evaluate the possibility of coexistence between 5G systems and the FS and </w:t>
            </w:r>
            <w:r>
              <w:rPr>
                <w:rFonts w:ascii="Verdana" w:eastAsia="Verdana" w:hAnsi="Verdana" w:cs="Verdana"/>
                <w:sz w:val="18"/>
                <w:szCs w:val="18"/>
              </w:rPr>
              <w:t xml:space="preserve">the necessary conditions in the 26 GHz band. The results of all studies for the outdoor 5G network deployment scenarios show that coexistence between both services is possible but requires coordination. The feasibility of a successful outcome under such a </w:t>
            </w:r>
            <w:r>
              <w:rPr>
                <w:rFonts w:ascii="Verdana" w:eastAsia="Verdana" w:hAnsi="Verdana" w:cs="Verdana"/>
                <w:sz w:val="18"/>
                <w:szCs w:val="18"/>
              </w:rPr>
              <w:t>coordination approach is a separate matter that would require further consideration based on national circumstances including density of fixed link deployment. Coexistence conditions between indoor 5G networks and outdoor FS improve significantly due to hi</w:t>
            </w:r>
            <w:r>
              <w:rPr>
                <w:rFonts w:ascii="Verdana" w:eastAsia="Verdana" w:hAnsi="Verdana" w:cs="Verdana"/>
                <w:sz w:val="18"/>
                <w:szCs w:val="18"/>
              </w:rPr>
              <w:t xml:space="preserve">gher values of building entry loss at 26 GHz compared to lower bands </w:t>
            </w:r>
          </w:p>
        </w:tc>
      </w:tr>
      <w:tr w:rsidR="00E12C8B" w14:paraId="1E9C34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7DDB4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518A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4BB4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for the time being no restrictions for new FS links are envisaged.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54285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individual licensing on link-by-link basis. </w:t>
            </w:r>
          </w:p>
        </w:tc>
      </w:tr>
    </w:tbl>
    <w:p w14:paraId="698685A8"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9: </w:t>
      </w:r>
      <w:r>
        <w:rPr>
          <w:rStyle w:val="Questionarie-instanceQuestion-text"/>
          <w:rFonts w:ascii="Verdana" w:eastAsia="Verdana" w:hAnsi="Verdana" w:cs="Verdana"/>
          <w:sz w:val="18"/>
          <w:szCs w:val="18"/>
        </w:rPr>
        <w:t xml:space="preserve">Is FS sharing envisaged?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991"/>
        <w:gridCol w:w="5780"/>
        <w:gridCol w:w="1408"/>
      </w:tblGrid>
      <w:tr w:rsidR="00E12C8B" w14:paraId="0D5C01B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C266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D6DE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352F1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231380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B9743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ACFD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892A8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2A42DF6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3EA32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0513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BFD4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2880F0D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80862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A727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A67F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50D18B6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A4A2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076B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AED2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5255ECB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DCB5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22F8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9B77F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234F5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67D6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97A7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007FD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764488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A907E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A0F4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C317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EC58F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3EC1D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9F902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6903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AF766B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0E8D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55E59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55F07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035FB47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2B5D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A389F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F11F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0D3F4A2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9B94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AA0B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7D3A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3F993AB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0C397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067EA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34908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4B3252D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6DBA3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8E9C4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0E8C8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070747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9FD6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FE276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3AF90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5A8D2C5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3184F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C6383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6688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671A35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EA146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1D08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DE33B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4F38223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93B6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D845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DF57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67BC4A9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85BAF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61D8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C4AA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4CC596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86D1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17A11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8C5C8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97899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3184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A3921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28F62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536730A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AE40C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F7BB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DE3A1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FDED32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C1C4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9AEE9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C0A74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0A476CC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57FA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257D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41A44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469A1E1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2562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31DF7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574F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7115EA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81F0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05F09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EAFDC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0335C97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DE50F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D58D2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95785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07FE5FB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7FA9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8C410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A8BA4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742F39C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AA3B4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B015A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3BE7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D40B2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C795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AD076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010C4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259C74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18F08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CFDA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091AE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595E9F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3F44A3" w14:textId="77777777" w:rsidR="00E12C8B" w:rsidRDefault="00226339">
            <w:pPr>
              <w:rPr>
                <w:rFonts w:ascii="Verdana" w:eastAsia="Verdana" w:hAnsi="Verdana" w:cs="Verdana"/>
                <w:sz w:val="18"/>
                <w:szCs w:val="18"/>
              </w:rPr>
            </w:pPr>
            <w:r>
              <w:rPr>
                <w:rFonts w:ascii="Verdana" w:eastAsia="Verdana" w:hAnsi="Verdana" w:cs="Verdana"/>
                <w:sz w:val="18"/>
                <w:szCs w:val="18"/>
              </w:rPr>
              <w:t>Ukra</w:t>
            </w:r>
            <w:r>
              <w:rPr>
                <w:rFonts w:ascii="Verdana" w:eastAsia="Verdana" w:hAnsi="Verdana" w:cs="Verdana"/>
                <w:sz w:val="18"/>
                <w:szCs w:val="18"/>
              </w:rPr>
              <w:t xml:space="preserve">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390AA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59FE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6FE74FA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3EA6F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97341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B5DC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0B7B153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E757B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1CDB2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11231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5CF86CC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EA01A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4E244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D1C17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EA9B5E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726A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78507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B44AE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AFB29F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B3B3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0CA1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9840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bl>
    <w:p w14:paraId="0086416D" w14:textId="39F311D5"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6ACBE5F4" wp14:editId="71B7F9B2">
            <wp:extent cx="6667500" cy="23850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3988B1C3"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9.1: </w:t>
      </w:r>
      <w:r>
        <w:rPr>
          <w:rStyle w:val="Questionarie-instanceQuestion-text"/>
          <w:rFonts w:ascii="Verdana" w:eastAsia="Verdana" w:hAnsi="Verdana" w:cs="Verdana"/>
          <w:sz w:val="18"/>
          <w:szCs w:val="18"/>
        </w:rPr>
        <w:t xml:space="preserve">If yes,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74"/>
        <w:gridCol w:w="2424"/>
        <w:gridCol w:w="2310"/>
        <w:gridCol w:w="2971"/>
      </w:tblGrid>
      <w:tr w:rsidR="00E12C8B" w14:paraId="45AA5D0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186466"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D08B33"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78FDD2"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Do you plan to continue licensing new FS links?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AE100C"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Do you plan to continue licensing new FS links under the same (already existing) licensing regime? </w:t>
            </w:r>
          </w:p>
        </w:tc>
      </w:tr>
      <w:tr w:rsidR="00E12C8B" w14:paraId="063600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BF8B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4A42C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F02CBF" w14:textId="77777777" w:rsidR="00E12C8B" w:rsidRDefault="00226339">
            <w:pPr>
              <w:rPr>
                <w:rFonts w:ascii="Verdana" w:eastAsia="Verdana" w:hAnsi="Verdana" w:cs="Verdana"/>
                <w:sz w:val="18"/>
                <w:szCs w:val="18"/>
              </w:rPr>
            </w:pPr>
            <w:r>
              <w:rPr>
                <w:rFonts w:ascii="Verdana" w:eastAsia="Verdana" w:hAnsi="Verdana" w:cs="Verdana"/>
                <w:sz w:val="18"/>
                <w:szCs w:val="18"/>
              </w:rPr>
              <w:t>If will be demand from operators. At this time t</w:t>
            </w:r>
            <w:r>
              <w:rPr>
                <w:rFonts w:ascii="Verdana" w:eastAsia="Verdana" w:hAnsi="Verdana" w:cs="Verdana"/>
                <w:sz w:val="18"/>
                <w:szCs w:val="18"/>
              </w:rPr>
              <w:t xml:space="preserve">here are no demands from operators in this frequency range for fixed service PtP links.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F1898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the same. </w:t>
            </w:r>
          </w:p>
        </w:tc>
      </w:tr>
      <w:tr w:rsidR="00E12C8B" w14:paraId="328C8A9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CB41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9D907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BBF6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When the market demand is shown, for MFCN, the whole band will be auctioned for MFCN but as well operators will be allowed to use the FS P-P in their part of the band, as well they will be able to use their MFCN license for 5G FWA.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EA9616" w14:textId="77777777" w:rsidR="00E12C8B" w:rsidRDefault="00226339">
            <w:pPr>
              <w:rPr>
                <w:rFonts w:ascii="Verdana" w:eastAsia="Verdana" w:hAnsi="Verdana" w:cs="Verdana"/>
                <w:sz w:val="18"/>
                <w:szCs w:val="18"/>
              </w:rPr>
            </w:pPr>
            <w:r>
              <w:rPr>
                <w:rFonts w:ascii="Verdana" w:eastAsia="Verdana" w:hAnsi="Verdana" w:cs="Verdana"/>
                <w:sz w:val="18"/>
                <w:szCs w:val="18"/>
              </w:rPr>
              <w:t>No, after the market de</w:t>
            </w:r>
            <w:r>
              <w:rPr>
                <w:rFonts w:ascii="Verdana" w:eastAsia="Verdana" w:hAnsi="Verdana" w:cs="Verdana"/>
                <w:sz w:val="18"/>
                <w:szCs w:val="18"/>
              </w:rPr>
              <w:t xml:space="preserve">mand for MFCN is shown, MFCN/FS will be auctioned under conditions layed down in (EU) 2019/784 (coresoponding to ECC DEC (18)06) and ECC Report 303. </w:t>
            </w:r>
          </w:p>
        </w:tc>
      </w:tr>
      <w:tr w:rsidR="00E12C8B" w14:paraId="1307F9B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AD3FA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6F0AF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04426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after we formaly decide to use whole band 24.25-27.5 GHz for MFCN (mid 2020).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753F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until we formaly decide to use whole band 24.25-27.5 GHz for MFCN (mid 2020). </w:t>
            </w:r>
          </w:p>
        </w:tc>
      </w:tr>
      <w:tr w:rsidR="00E12C8B" w14:paraId="06B5812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0423F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E5B5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7C0384" w14:textId="77777777" w:rsidR="00E12C8B" w:rsidRDefault="00226339">
            <w:pPr>
              <w:rPr>
                <w:rFonts w:ascii="Verdana" w:eastAsia="Verdana" w:hAnsi="Verdana" w:cs="Verdana"/>
                <w:sz w:val="18"/>
                <w:szCs w:val="18"/>
              </w:rPr>
            </w:pPr>
            <w:r>
              <w:rPr>
                <w:rFonts w:ascii="Verdana" w:eastAsia="Verdana" w:hAnsi="Verdana" w:cs="Verdana"/>
                <w:sz w:val="18"/>
                <w:szCs w:val="18"/>
              </w:rPr>
              <w:t>Our licences would be technology and service</w:t>
            </w:r>
            <w:r>
              <w:rPr>
                <w:rFonts w:ascii="Verdana" w:eastAsia="Verdana" w:hAnsi="Verdana" w:cs="Verdana"/>
                <w:sz w:val="18"/>
                <w:szCs w:val="18"/>
              </w:rPr>
              <w:t xml:space="preserve"> neutral. Hence, it would be up to the licensees to decide the split between FS, MFCN and other usage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9F9F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Our licences would be technology and service neutral. Hence, it would be up to the licensees to decide the split between FS, MFCN and other usage </w:t>
            </w:r>
          </w:p>
        </w:tc>
      </w:tr>
      <w:tr w:rsidR="00E12C8B" w14:paraId="37079BE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27B437" w14:textId="77777777" w:rsidR="00E12C8B" w:rsidRDefault="00226339">
            <w:pPr>
              <w:rPr>
                <w:rFonts w:ascii="Verdana" w:eastAsia="Verdana" w:hAnsi="Verdana" w:cs="Verdana"/>
                <w:sz w:val="18"/>
                <w:szCs w:val="18"/>
              </w:rPr>
            </w:pPr>
            <w:r>
              <w:rPr>
                <w:rFonts w:ascii="Verdana" w:eastAsia="Verdana" w:hAnsi="Verdana" w:cs="Verdana"/>
                <w:sz w:val="18"/>
                <w:szCs w:val="18"/>
              </w:rPr>
              <w:t>North</w:t>
            </w:r>
            <w:r>
              <w:rPr>
                <w:rFonts w:ascii="Verdana" w:eastAsia="Verdana" w:hAnsi="Verdana" w:cs="Verdana"/>
                <w:sz w:val="18"/>
                <w:szCs w:val="18"/>
              </w:rPr>
              <w:t xml:space="preserve">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39968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50BAE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1EB4B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992ACE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F5F64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F6664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BD78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BBD2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Probably Yes. </w:t>
            </w:r>
          </w:p>
        </w:tc>
      </w:tr>
      <w:tr w:rsidR="00E12C8B" w14:paraId="0DA13B4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FF2C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5EC2E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67B8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part 24.5-26.5 GHz is open for fixed services according to decision 2017-1332 until 12/31/2023.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29D3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the conditions set in the 2017 decision are unchanged. </w:t>
            </w:r>
          </w:p>
        </w:tc>
      </w:tr>
      <w:tr w:rsidR="00E12C8B" w14:paraId="60CEEC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6C6A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365BA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669C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is going to be discussed.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99AE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is going to be discussed. </w:t>
            </w:r>
          </w:p>
        </w:tc>
      </w:tr>
      <w:tr w:rsidR="00E12C8B" w14:paraId="56FA7F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59994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5A5E7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E69F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w:t>
            </w:r>
            <w:r>
              <w:rPr>
                <w:rFonts w:ascii="Verdana" w:eastAsia="Verdana" w:hAnsi="Verdana" w:cs="Verdana"/>
                <w:sz w:val="18"/>
                <w:szCs w:val="18"/>
              </w:rPr>
              <w:t xml:space="preserve">still continue to assign new FS links in the frequency channels already used for this service. The plan is not to release new channels for FS in 26 GHz frequency band.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8A415D" w14:textId="77777777" w:rsidR="00E12C8B" w:rsidRDefault="00226339">
            <w:pPr>
              <w:rPr>
                <w:rFonts w:ascii="Verdana" w:eastAsia="Verdana" w:hAnsi="Verdana" w:cs="Verdana"/>
                <w:sz w:val="18"/>
                <w:szCs w:val="18"/>
              </w:rPr>
            </w:pPr>
            <w:r>
              <w:rPr>
                <w:rFonts w:ascii="Verdana" w:eastAsia="Verdana" w:hAnsi="Verdana" w:cs="Verdana"/>
                <w:sz w:val="18"/>
                <w:szCs w:val="18"/>
              </w:rPr>
              <w:t>Yes, on the other hand operators have been aware that if the demand for 5G increases, w</w:t>
            </w:r>
            <w:r>
              <w:rPr>
                <w:rFonts w:ascii="Verdana" w:eastAsia="Verdana" w:hAnsi="Verdana" w:cs="Verdana"/>
                <w:sz w:val="18"/>
                <w:szCs w:val="18"/>
              </w:rPr>
              <w:t xml:space="preserve">e will migrate all the links to the new frequency band. </w:t>
            </w:r>
          </w:p>
        </w:tc>
      </w:tr>
      <w:tr w:rsidR="00E12C8B" w14:paraId="651EE4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02CE7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B7D1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FB30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864C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4F0A5B8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36EB8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F591F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EDDCB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but only in rural areas.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3847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but only in rural areas. </w:t>
            </w:r>
          </w:p>
        </w:tc>
      </w:tr>
      <w:tr w:rsidR="00E12C8B" w14:paraId="5D60AD4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66C89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298A8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B3BF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B31CB1" w14:textId="77777777" w:rsidR="00E12C8B" w:rsidRDefault="00226339">
            <w:pPr>
              <w:rPr>
                <w:rFonts w:ascii="Verdana" w:eastAsia="Verdana" w:hAnsi="Verdana" w:cs="Verdana"/>
                <w:sz w:val="18"/>
                <w:szCs w:val="18"/>
              </w:rPr>
            </w:pPr>
            <w:r>
              <w:rPr>
                <w:rFonts w:ascii="Verdana" w:eastAsia="Verdana" w:hAnsi="Verdana" w:cs="Verdana"/>
                <w:sz w:val="18"/>
                <w:szCs w:val="18"/>
              </w:rPr>
              <w:t>The possibility of FS sharing (co channel, adjacent channel) in the frequency band 24.5-26.5 GHz strongly depends on national situation and the c</w:t>
            </w:r>
            <w:r>
              <w:rPr>
                <w:rFonts w:ascii="Verdana" w:eastAsia="Verdana" w:hAnsi="Verdana" w:cs="Verdana"/>
                <w:sz w:val="18"/>
                <w:szCs w:val="18"/>
              </w:rPr>
              <w:t>onsidered scenario. If new FS links have to be implemented for specific applications in the 24.5-26.5 GHz band and other bands are not possible, sharing between 5G and FS could be investigated. New licensing regimes for new FS links such as light licensing</w:t>
            </w:r>
            <w:r>
              <w:rPr>
                <w:rFonts w:ascii="Verdana" w:eastAsia="Verdana" w:hAnsi="Verdana" w:cs="Verdana"/>
                <w:sz w:val="18"/>
                <w:szCs w:val="18"/>
              </w:rPr>
              <w:t xml:space="preserve"> can be considered. </w:t>
            </w:r>
          </w:p>
        </w:tc>
      </w:tr>
      <w:tr w:rsidR="00E12C8B" w14:paraId="0E91ED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E3B0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FA75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6B8E5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413B7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individual licensing on link-by-link basis. </w:t>
            </w:r>
          </w:p>
        </w:tc>
      </w:tr>
    </w:tbl>
    <w:p w14:paraId="0F47F850"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10: </w:t>
      </w:r>
      <w:r>
        <w:rPr>
          <w:rStyle w:val="Questionarie-instanceQuestion-text"/>
          <w:rFonts w:ascii="Verdana" w:eastAsia="Verdana" w:hAnsi="Verdana" w:cs="Verdana"/>
          <w:sz w:val="18"/>
          <w:szCs w:val="18"/>
        </w:rPr>
        <w:t xml:space="preserve">Is FS sharing envisaged?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991"/>
        <w:gridCol w:w="5780"/>
        <w:gridCol w:w="1408"/>
      </w:tblGrid>
      <w:tr w:rsidR="00E12C8B" w14:paraId="6EE0D4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0DC7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B6691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EAC0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D9DDF6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3C23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3157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011C0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0433804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8FA97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640AA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FA52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83FFAE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CD01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C91A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070B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4E64207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89D34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7A1BD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8AB5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FA4AA2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3E564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802AC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F6A1A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0369E01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20B1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4A182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8DFE8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4236916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C615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3CCF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F215A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4C6B5DE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75B49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9D4B2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5942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580E77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FEC5D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F83E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813D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658702C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0B5A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988A7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040D8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540098D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816761" w14:textId="77777777" w:rsidR="00E12C8B" w:rsidRDefault="00226339">
            <w:pPr>
              <w:rPr>
                <w:rFonts w:ascii="Verdana" w:eastAsia="Verdana" w:hAnsi="Verdana" w:cs="Verdana"/>
                <w:sz w:val="18"/>
                <w:szCs w:val="18"/>
              </w:rPr>
            </w:pPr>
            <w:r>
              <w:rPr>
                <w:rFonts w:ascii="Verdana" w:eastAsia="Verdana" w:hAnsi="Verdana" w:cs="Verdana"/>
                <w:sz w:val="18"/>
                <w:szCs w:val="18"/>
              </w:rPr>
              <w:t>Luxe</w:t>
            </w:r>
            <w:r>
              <w:rPr>
                <w:rFonts w:ascii="Verdana" w:eastAsia="Verdana" w:hAnsi="Verdana" w:cs="Verdana"/>
                <w:sz w:val="18"/>
                <w:szCs w:val="18"/>
              </w:rPr>
              <w:t xml:space="preserv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67AF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CD7B5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FF669A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F4FFD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08E09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9C94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4D77FD8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3FAF3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30B2E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4B57E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445997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46F2C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DB72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B680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0B2237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1BD4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A4117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3F6C1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6293BD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BDA2D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1DBD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022A9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2AF5A33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E9CED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B20F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F9A32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6490EF4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82E20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25DB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6BE08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541FA64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389A5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86A94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187A7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39B175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3B240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E2BE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C3200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63DAF0F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E373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CDD7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D441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594AFA3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5ABE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5473C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E9D98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2CCE94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6DF8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E6357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9EA9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82C3B7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296CD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4120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9B5C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B9FE83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F2D7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4889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DE06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5C33D4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9BF66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4862ED" w14:textId="77777777" w:rsidR="00E12C8B" w:rsidRDefault="00226339">
            <w:pPr>
              <w:rPr>
                <w:rFonts w:ascii="Verdana" w:eastAsia="Verdana" w:hAnsi="Verdana" w:cs="Verdana"/>
                <w:sz w:val="18"/>
                <w:szCs w:val="18"/>
              </w:rPr>
            </w:pPr>
            <w:r>
              <w:rPr>
                <w:rFonts w:ascii="Verdana" w:eastAsia="Verdana" w:hAnsi="Verdana" w:cs="Verdana"/>
                <w:sz w:val="18"/>
                <w:szCs w:val="18"/>
              </w:rPr>
              <w:t>Communications Regulation Commis</w:t>
            </w:r>
            <w:r>
              <w:rPr>
                <w:rFonts w:ascii="Verdana" w:eastAsia="Verdana" w:hAnsi="Verdana" w:cs="Verdana"/>
                <w:sz w:val="18"/>
                <w:szCs w:val="18"/>
              </w:rPr>
              <w:t xml:space="preserve">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07D6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2094B3B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12C0D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7D794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A1C1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DEE30C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C0059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A2767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A6ED6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C0FD50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D325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3F6CD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3FF11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17DCA12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6CE5D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BADAE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6C895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46846B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1EF5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BE74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8BAD4E" w14:textId="77777777" w:rsidR="00E12C8B" w:rsidRDefault="00226339">
            <w:pPr>
              <w:rPr>
                <w:rFonts w:ascii="Verdana" w:eastAsia="Verdana" w:hAnsi="Verdana" w:cs="Verdana"/>
                <w:sz w:val="18"/>
                <w:szCs w:val="18"/>
              </w:rPr>
            </w:pPr>
            <w:r>
              <w:rPr>
                <w:rFonts w:ascii="Verdana" w:eastAsia="Verdana" w:hAnsi="Verdana" w:cs="Verdana"/>
                <w:sz w:val="18"/>
                <w:szCs w:val="18"/>
              </w:rPr>
              <w:t>not answer</w:t>
            </w:r>
            <w:r>
              <w:rPr>
                <w:rFonts w:ascii="Verdana" w:eastAsia="Verdana" w:hAnsi="Verdana" w:cs="Verdana"/>
                <w:sz w:val="18"/>
                <w:szCs w:val="18"/>
              </w:rPr>
              <w:t xml:space="preserve">ed </w:t>
            </w:r>
          </w:p>
        </w:tc>
      </w:tr>
      <w:tr w:rsidR="00E12C8B" w14:paraId="764B3D4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13F90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46506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87296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0C5DE1D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7B0B9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7758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89E6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259E357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AD1D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469E5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358E3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7716F0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74F8E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7CBED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B2BFB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3DB1039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BD251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44395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57DC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bl>
    <w:p w14:paraId="4AE298B5" w14:textId="671F893D"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2B41BB2D" wp14:editId="0EA4E630">
            <wp:extent cx="6667500" cy="23850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72093915"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10.1: </w:t>
      </w:r>
      <w:r>
        <w:rPr>
          <w:rStyle w:val="Questionarie-instanceQuestion-text"/>
          <w:rFonts w:ascii="Verdana" w:eastAsia="Verdana" w:hAnsi="Verdana" w:cs="Verdana"/>
          <w:sz w:val="18"/>
          <w:szCs w:val="18"/>
        </w:rPr>
        <w:t xml:space="preserve">If yes, what are the expected sharing approaches (e.g. coordination, band segmentation, geographical separation (ECC Report 303) between existing/new FS and 5G?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86"/>
        <w:gridCol w:w="2571"/>
        <w:gridCol w:w="1649"/>
        <w:gridCol w:w="3473"/>
      </w:tblGrid>
      <w:tr w:rsidR="00E12C8B" w14:paraId="4C2541C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DFD8F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9312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370797" w14:textId="77777777" w:rsidR="00E12C8B" w:rsidRDefault="00226339">
            <w:pPr>
              <w:rPr>
                <w:rFonts w:ascii="Verdana" w:eastAsia="Verdana" w:hAnsi="Verdana" w:cs="Verdana"/>
                <w:sz w:val="18"/>
                <w:szCs w:val="18"/>
              </w:rPr>
            </w:pPr>
            <w:r>
              <w:rPr>
                <w:rFonts w:ascii="Verdana" w:eastAsia="Verdana" w:hAnsi="Verdana" w:cs="Verdana"/>
                <w:sz w:val="18"/>
                <w:szCs w:val="18"/>
              </w:rPr>
              <w:t>Coordination</w:t>
            </w:r>
            <w:r>
              <w:rPr>
                <w:rFonts w:ascii="Verdana" w:eastAsia="Verdana" w:hAnsi="Verdana" w:cs="Verdana"/>
                <w:sz w:val="18"/>
                <w:szCs w:val="18"/>
              </w:rPr>
              <w:br/>
              <w:t>Band segmentation</w:t>
            </w:r>
            <w:r>
              <w:rPr>
                <w:rFonts w:ascii="Verdana" w:eastAsia="Verdana" w:hAnsi="Verdana" w:cs="Verdana"/>
                <w:sz w:val="18"/>
                <w:szCs w:val="18"/>
              </w:rPr>
              <w:br/>
              <w:t>Geographical se</w:t>
            </w:r>
            <w:r>
              <w:rPr>
                <w:rFonts w:ascii="Verdana" w:eastAsia="Verdana" w:hAnsi="Verdana" w:cs="Verdana"/>
                <w:sz w:val="18"/>
                <w:szCs w:val="18"/>
              </w:rPr>
              <w:t>paration</w:t>
            </w:r>
            <w:r>
              <w:rPr>
                <w:rFonts w:ascii="Verdana" w:eastAsia="Verdana" w:hAnsi="Verdana" w:cs="Verdana"/>
                <w:sz w:val="18"/>
                <w:szCs w:val="18"/>
              </w:rPr>
              <w:br/>
              <w:t xml:space="preserve">other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2AE87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If it happens and will need sharing procedures between FS and 5G we will make calculations and chose the best sharing approaches. There could be combination method of sharing between FS and 5G. </w:t>
            </w:r>
          </w:p>
        </w:tc>
      </w:tr>
      <w:tr w:rsidR="00E12C8B" w14:paraId="77847A6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591E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EB39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F6791D" w14:textId="77777777" w:rsidR="00E12C8B" w:rsidRDefault="00226339">
            <w:pPr>
              <w:rPr>
                <w:rFonts w:ascii="Verdana" w:eastAsia="Verdana" w:hAnsi="Verdana" w:cs="Verdana"/>
                <w:sz w:val="18"/>
                <w:szCs w:val="18"/>
              </w:rPr>
            </w:pPr>
            <w:r>
              <w:rPr>
                <w:rFonts w:ascii="Verdana" w:eastAsia="Verdana" w:hAnsi="Verdana" w:cs="Verdana"/>
                <w:sz w:val="18"/>
                <w:szCs w:val="18"/>
              </w:rPr>
              <w:t>Coordination</w:t>
            </w:r>
            <w:r>
              <w:rPr>
                <w:rFonts w:ascii="Verdana" w:eastAsia="Verdana" w:hAnsi="Verdana" w:cs="Verdana"/>
                <w:sz w:val="18"/>
                <w:szCs w:val="18"/>
              </w:rPr>
              <w:br/>
              <w:t>Geographical se</w:t>
            </w:r>
            <w:r>
              <w:rPr>
                <w:rFonts w:ascii="Verdana" w:eastAsia="Verdana" w:hAnsi="Verdana" w:cs="Verdana"/>
                <w:sz w:val="18"/>
                <w:szCs w:val="18"/>
              </w:rPr>
              <w:t>paration</w:t>
            </w:r>
            <w:r>
              <w:rPr>
                <w:rFonts w:ascii="Verdana" w:eastAsia="Verdana" w:hAnsi="Verdana" w:cs="Verdana"/>
                <w:sz w:val="18"/>
                <w:szCs w:val="18"/>
              </w:rPr>
              <w:br/>
              <w:t xml:space="preserve">other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91054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plan to give operator freedom to plan and coordinate FS and 5G in its own assigned spectrum. </w:t>
            </w:r>
          </w:p>
        </w:tc>
      </w:tr>
      <w:tr w:rsidR="00E12C8B" w14:paraId="7094FAD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5823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4374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D40A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Band segmentation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B3D23B" w14:textId="77777777" w:rsidR="00E12C8B" w:rsidRDefault="00E12C8B">
            <w:pPr>
              <w:rPr>
                <w:rFonts w:ascii="Verdana" w:eastAsia="Verdana" w:hAnsi="Verdana" w:cs="Verdana"/>
                <w:sz w:val="18"/>
                <w:szCs w:val="18"/>
              </w:rPr>
            </w:pPr>
          </w:p>
        </w:tc>
      </w:tr>
      <w:tr w:rsidR="00E12C8B" w14:paraId="5D042B1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673EE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E4097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4CF2C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other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0990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but it would be up to the licensees to decide. </w:t>
            </w:r>
          </w:p>
        </w:tc>
      </w:tr>
      <w:tr w:rsidR="00E12C8B" w14:paraId="4808E58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F6C5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F3B6C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B6FB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Band segmentation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CEF13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Fixed links are located in the band 25.16-25.45/26.175-26.5 MHz. At the beginning, for 5G we plan to allocate 24.25-25.16 GHz (910 MHz) and 25.45-26.175 GHz (725 MHz). </w:t>
            </w:r>
          </w:p>
        </w:tc>
      </w:tr>
      <w:tr w:rsidR="00E12C8B" w14:paraId="1844929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5B6E3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A0614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C132E4" w14:textId="77777777" w:rsidR="00E12C8B" w:rsidRDefault="00226339">
            <w:pPr>
              <w:rPr>
                <w:rFonts w:ascii="Verdana" w:eastAsia="Verdana" w:hAnsi="Verdana" w:cs="Verdana"/>
                <w:sz w:val="18"/>
                <w:szCs w:val="18"/>
              </w:rPr>
            </w:pPr>
            <w:r>
              <w:rPr>
                <w:rFonts w:ascii="Verdana" w:eastAsia="Verdana" w:hAnsi="Verdana" w:cs="Verdana"/>
                <w:sz w:val="18"/>
                <w:szCs w:val="18"/>
              </w:rPr>
              <w:t>Coordination</w:t>
            </w:r>
            <w:r>
              <w:rPr>
                <w:rFonts w:ascii="Verdana" w:eastAsia="Verdana" w:hAnsi="Verdana" w:cs="Verdana"/>
                <w:sz w:val="18"/>
                <w:szCs w:val="18"/>
              </w:rPr>
              <w:br/>
              <w:t xml:space="preserve">Geographical separation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CA3AF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Will be considered later. </w:t>
            </w:r>
          </w:p>
        </w:tc>
      </w:tr>
      <w:tr w:rsidR="00E12C8B" w14:paraId="71E04F0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B8465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6FDD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A201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243A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do not have taken any decision yet. Nevertheless, ECC Report 303’s guidance will be taken into consideration. </w:t>
            </w:r>
          </w:p>
        </w:tc>
      </w:tr>
      <w:tr w:rsidR="00E12C8B" w14:paraId="26BB6B9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4413B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B4FD1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5D47B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964A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is going to be discussed. </w:t>
            </w:r>
          </w:p>
        </w:tc>
      </w:tr>
      <w:tr w:rsidR="00E12C8B" w14:paraId="3F96332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1C83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DAD22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BDB1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Band segmentation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5FF066" w14:textId="77777777" w:rsidR="00E12C8B" w:rsidRDefault="00E12C8B">
            <w:pPr>
              <w:rPr>
                <w:rFonts w:ascii="Verdana" w:eastAsia="Verdana" w:hAnsi="Verdana" w:cs="Verdana"/>
                <w:sz w:val="18"/>
                <w:szCs w:val="18"/>
              </w:rPr>
            </w:pPr>
          </w:p>
        </w:tc>
      </w:tr>
      <w:tr w:rsidR="00E12C8B" w14:paraId="35D5F5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3423B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4A520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39EC1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other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23789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Frequency-geographical planning for specific stations </w:t>
            </w:r>
          </w:p>
        </w:tc>
      </w:tr>
      <w:tr w:rsidR="00E12C8B" w14:paraId="6F775CF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455A2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9F64B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E80B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Geographical separation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FB4AF5" w14:textId="77777777" w:rsidR="00E12C8B" w:rsidRDefault="00E12C8B">
            <w:pPr>
              <w:rPr>
                <w:rFonts w:ascii="Verdana" w:eastAsia="Verdana" w:hAnsi="Verdana" w:cs="Verdana"/>
                <w:sz w:val="18"/>
                <w:szCs w:val="18"/>
              </w:rPr>
            </w:pPr>
          </w:p>
        </w:tc>
      </w:tr>
      <w:tr w:rsidR="00E12C8B" w14:paraId="200C36B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363FE7" w14:textId="77777777" w:rsidR="00E12C8B" w:rsidRDefault="00226339">
            <w:pPr>
              <w:rPr>
                <w:rFonts w:ascii="Verdana" w:eastAsia="Verdana" w:hAnsi="Verdana" w:cs="Verdana"/>
                <w:sz w:val="18"/>
                <w:szCs w:val="18"/>
              </w:rPr>
            </w:pPr>
            <w:r>
              <w:rPr>
                <w:rFonts w:ascii="Verdana" w:eastAsia="Verdana" w:hAnsi="Verdana" w:cs="Verdana"/>
                <w:sz w:val="18"/>
                <w:szCs w:val="18"/>
              </w:rPr>
              <w:t>I</w:t>
            </w:r>
            <w:r>
              <w:rPr>
                <w:rFonts w:ascii="Verdana" w:eastAsia="Verdana" w:hAnsi="Verdana" w:cs="Verdana"/>
                <w:sz w:val="18"/>
                <w:szCs w:val="18"/>
              </w:rPr>
              <w:t xml:space="preserve">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3E68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3D7E5A" w14:textId="77777777" w:rsidR="00E12C8B" w:rsidRDefault="00226339">
            <w:pPr>
              <w:rPr>
                <w:rFonts w:ascii="Verdana" w:eastAsia="Verdana" w:hAnsi="Verdana" w:cs="Verdana"/>
                <w:sz w:val="18"/>
                <w:szCs w:val="18"/>
              </w:rPr>
            </w:pPr>
            <w:r>
              <w:rPr>
                <w:rFonts w:ascii="Verdana" w:eastAsia="Verdana" w:hAnsi="Verdana" w:cs="Verdana"/>
                <w:sz w:val="18"/>
                <w:szCs w:val="18"/>
              </w:rPr>
              <w:t>Coordination</w:t>
            </w:r>
            <w:r>
              <w:rPr>
                <w:rFonts w:ascii="Verdana" w:eastAsia="Verdana" w:hAnsi="Verdana" w:cs="Verdana"/>
                <w:sz w:val="18"/>
                <w:szCs w:val="18"/>
              </w:rPr>
              <w:br/>
              <w:t>Band segmentation</w:t>
            </w:r>
            <w:r>
              <w:rPr>
                <w:rFonts w:ascii="Verdana" w:eastAsia="Verdana" w:hAnsi="Verdana" w:cs="Verdana"/>
                <w:sz w:val="18"/>
                <w:szCs w:val="18"/>
              </w:rPr>
              <w:br/>
              <w:t xml:space="preserve">Geographical separation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252515" w14:textId="77777777" w:rsidR="00E12C8B" w:rsidRDefault="00226339">
            <w:pPr>
              <w:rPr>
                <w:rFonts w:ascii="Verdana" w:eastAsia="Verdana" w:hAnsi="Verdana" w:cs="Verdana"/>
                <w:sz w:val="18"/>
                <w:szCs w:val="18"/>
              </w:rPr>
            </w:pPr>
            <w:r>
              <w:rPr>
                <w:rFonts w:ascii="Verdana" w:eastAsia="Verdana" w:hAnsi="Verdana" w:cs="Verdana"/>
                <w:sz w:val="18"/>
                <w:szCs w:val="18"/>
              </w:rPr>
              <w:t>Space, frequency and angle separation or a combination of these approaches could be considered to</w:t>
            </w:r>
            <w:r>
              <w:rPr>
                <w:rFonts w:ascii="Verdana" w:eastAsia="Verdana" w:hAnsi="Verdana" w:cs="Verdana"/>
                <w:sz w:val="18"/>
                <w:szCs w:val="18"/>
              </w:rPr>
              <w:t xml:space="preserve"> manage co-channel or adjacent channel coexistence between 5G systems and FS. FS mitigation techniques could also be investigated such as the side lobe suppression and the front-to-back-ratio of the FS antenna leading to a decrease in the susceptibility of</w:t>
            </w:r>
            <w:r>
              <w:rPr>
                <w:rFonts w:ascii="Verdana" w:eastAsia="Verdana" w:hAnsi="Verdana" w:cs="Verdana"/>
                <w:sz w:val="18"/>
                <w:szCs w:val="18"/>
              </w:rPr>
              <w:t xml:space="preserve"> the FS system outside the main beam. This approach would imply a change of the antenna. For traditional P-MP systems, this measure might not be applicable. </w:t>
            </w:r>
          </w:p>
        </w:tc>
      </w:tr>
      <w:tr w:rsidR="00E12C8B" w14:paraId="090CB33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9B40F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1889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5BA1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Coordination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53C72B" w14:textId="77777777" w:rsidR="00E12C8B" w:rsidRDefault="00E12C8B">
            <w:pPr>
              <w:rPr>
                <w:rFonts w:ascii="Verdana" w:eastAsia="Verdana" w:hAnsi="Verdana" w:cs="Verdana"/>
                <w:sz w:val="18"/>
                <w:szCs w:val="18"/>
              </w:rPr>
            </w:pPr>
          </w:p>
        </w:tc>
      </w:tr>
    </w:tbl>
    <w:p w14:paraId="4744CCE1" w14:textId="1643DBD4"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13B678CE" wp14:editId="509F9C81">
            <wp:extent cx="6667500" cy="23850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3574A38A"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11: </w:t>
      </w:r>
      <w:r>
        <w:rPr>
          <w:rStyle w:val="Questionarie-instanceQuestion-text"/>
          <w:rFonts w:ascii="Verdana" w:eastAsia="Verdana" w:hAnsi="Verdana" w:cs="Verdana"/>
          <w:sz w:val="18"/>
          <w:szCs w:val="18"/>
        </w:rPr>
        <w:t xml:space="preserve">Is FS migration intended?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991"/>
        <w:gridCol w:w="5780"/>
        <w:gridCol w:w="1408"/>
      </w:tblGrid>
      <w:tr w:rsidR="00E12C8B" w14:paraId="1ABBD5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B2A9C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27ACB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1A445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02B4859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EA51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47A7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DE92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C7E7C0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75EE4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4441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95162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B621FC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69E1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0D2DD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A39A4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421AD09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69356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31DDA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10019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FA0C4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C1ABB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E56A6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3043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7EA997C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AB93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5939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08BF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73A53E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2FB9E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FBB74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B1CE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1838BE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B113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3BFAF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173C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D1D29D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9B5FE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BA2CB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51D9C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34014CB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DC23D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586C3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3C43C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0FA4AFF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E8C2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684D3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66826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370BE93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FF39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4AC1E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FD49F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790500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FEC45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BE09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6D34D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24DDBC2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5BF4E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CF87F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9F787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5A6F208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89253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65E6D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562F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09C1C65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40262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0550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E3D72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45D9B7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E2C2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5C2D2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3DEA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214C7EA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22F5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24DFB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A67E6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23134F4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A4885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0F551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40F56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5B4CDA4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D52E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784B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F03C7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3164C6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5FAED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C333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89E4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BBCADA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7D4A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A9B16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073D0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00D5428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5F9CE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1399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F0901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2484D4C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665C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005F6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58E63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5E86A9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E489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8A22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4EF7D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0E910D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218E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6E7A9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621C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2EDC199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36AA2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2B0CB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937AD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0675B73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CF8C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5C5C5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4F76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0024380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02F0D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DED1A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1DFA9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65DB8F3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86E42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EA693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D2E65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71CEC84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1120BF" w14:textId="77777777" w:rsidR="00E12C8B" w:rsidRDefault="00226339">
            <w:pPr>
              <w:rPr>
                <w:rFonts w:ascii="Verdana" w:eastAsia="Verdana" w:hAnsi="Verdana" w:cs="Verdana"/>
                <w:sz w:val="18"/>
                <w:szCs w:val="18"/>
              </w:rPr>
            </w:pPr>
            <w:r>
              <w:rPr>
                <w:rFonts w:ascii="Verdana" w:eastAsia="Verdana" w:hAnsi="Verdana" w:cs="Verdana"/>
                <w:sz w:val="18"/>
                <w:szCs w:val="18"/>
              </w:rPr>
              <w:t>Ukr</w:t>
            </w:r>
            <w:r>
              <w:rPr>
                <w:rFonts w:ascii="Verdana" w:eastAsia="Verdana" w:hAnsi="Verdana" w:cs="Verdana"/>
                <w:sz w:val="18"/>
                <w:szCs w:val="18"/>
              </w:rPr>
              <w:t xml:space="preserve">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21FFF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65E3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19BE14C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E5756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D5B9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44B41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047E46B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2ED24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45E76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CB2CB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162486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6B87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432C6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0B8E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54629FC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815C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D8EB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DA7F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30FE5E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99027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FF7EC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AF1D9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bl>
    <w:p w14:paraId="43F3AEE7" w14:textId="0DD75E26"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5A4526F0" wp14:editId="2661B7DD">
            <wp:extent cx="6667500" cy="23850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7689A19E"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11.1: </w:t>
      </w:r>
      <w:r>
        <w:rPr>
          <w:rStyle w:val="Questionarie-instanceQuestion-text"/>
          <w:rFonts w:ascii="Verdana" w:eastAsia="Verdana" w:hAnsi="Verdana" w:cs="Verdana"/>
          <w:sz w:val="18"/>
          <w:szCs w:val="18"/>
        </w:rPr>
        <w:t xml:space="preserve">If yes,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49"/>
        <w:gridCol w:w="2264"/>
        <w:gridCol w:w="3277"/>
        <w:gridCol w:w="2189"/>
      </w:tblGrid>
      <w:tr w:rsidR="00E12C8B" w14:paraId="4191F2D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0A121A"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6531E8"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386F8A"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What are the suitable bands for the FS to be envisaged, e.g. bands with appropriate technical characteristics (channel bandwidth, antenna and possible link length) and interference/coordination with other FS links/ services? (Please indicate whic</w:t>
            </w:r>
            <w:r>
              <w:rPr>
                <w:rFonts w:ascii="Verdana" w:eastAsia="Verdana" w:hAnsi="Verdana" w:cs="Verdana"/>
                <w:b/>
                <w:bCs/>
                <w:sz w:val="18"/>
                <w:szCs w:val="18"/>
              </w:rPr>
              <w:t xml:space="preserve">h bands and why)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1BEE4D"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Will migration of FS be combined with introduction of new technologies to satisfy the demand for higher capacity of 5G (e.g. BCA and wider channel bandwidth)? </w:t>
            </w:r>
          </w:p>
        </w:tc>
      </w:tr>
      <w:tr w:rsidR="00E12C8B" w14:paraId="7E28650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1DE7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3548A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31A063" w14:textId="77777777" w:rsidR="00E12C8B" w:rsidRDefault="00226339">
            <w:pPr>
              <w:rPr>
                <w:rFonts w:ascii="Verdana" w:eastAsia="Verdana" w:hAnsi="Verdana" w:cs="Verdana"/>
                <w:sz w:val="18"/>
                <w:szCs w:val="18"/>
              </w:rPr>
            </w:pPr>
            <w:r>
              <w:rPr>
                <w:rFonts w:ascii="Verdana" w:eastAsia="Verdana" w:hAnsi="Verdana" w:cs="Verdana"/>
                <w:sz w:val="18"/>
                <w:szCs w:val="18"/>
              </w:rPr>
              <w:t>Not decided yet. It will be p</w:t>
            </w:r>
            <w:r>
              <w:rPr>
                <w:rFonts w:ascii="Verdana" w:eastAsia="Verdana" w:hAnsi="Verdana" w:cs="Verdana"/>
                <w:sz w:val="18"/>
                <w:szCs w:val="18"/>
              </w:rPr>
              <w:t xml:space="preserve">ossible on demand.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E2CE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could be possible according CEPT/ITU recommendation and decision. </w:t>
            </w:r>
          </w:p>
        </w:tc>
      </w:tr>
      <w:tr w:rsidR="00E12C8B" w14:paraId="43706B9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B9D4E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2A784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549F64" w14:textId="77777777" w:rsidR="00E12C8B" w:rsidRDefault="00226339">
            <w:pPr>
              <w:rPr>
                <w:rFonts w:ascii="Verdana" w:eastAsia="Verdana" w:hAnsi="Verdana" w:cs="Verdana"/>
                <w:sz w:val="18"/>
                <w:szCs w:val="18"/>
              </w:rPr>
            </w:pPr>
            <w:r>
              <w:rPr>
                <w:rFonts w:ascii="Verdana" w:eastAsia="Verdana" w:hAnsi="Verdana" w:cs="Verdana"/>
                <w:sz w:val="18"/>
                <w:szCs w:val="18"/>
              </w:rPr>
              <w:t>In case of auction, operators will get wider blocks for FS/5G and would need to slowly refarm their links in the assigned blocks within 26 GHz band (</w:t>
            </w:r>
            <w:r>
              <w:rPr>
                <w:rFonts w:ascii="Verdana" w:eastAsia="Verdana" w:hAnsi="Verdana" w:cs="Verdana"/>
                <w:sz w:val="18"/>
                <w:szCs w:val="18"/>
              </w:rPr>
              <w:t xml:space="preserve">25.053 - 26.5 GHz) or migrate links to 32 GHz band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73C59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if possible multiples of 200 MHz in 25.053-25.445 / 26.061-26.453GHz </w:t>
            </w:r>
            <w:r>
              <w:rPr>
                <w:rFonts w:ascii="Verdana" w:eastAsia="Verdana" w:hAnsi="Verdana" w:cs="Verdana"/>
                <w:sz w:val="18"/>
                <w:szCs w:val="18"/>
              </w:rPr>
              <w:br/>
            </w:r>
            <w:r>
              <w:rPr>
                <w:rFonts w:ascii="Verdana" w:eastAsia="Verdana" w:hAnsi="Verdana" w:cs="Verdana"/>
                <w:sz w:val="18"/>
                <w:szCs w:val="18"/>
              </w:rPr>
              <w:br/>
            </w:r>
          </w:p>
        </w:tc>
      </w:tr>
      <w:tr w:rsidR="00E12C8B" w14:paraId="38F8090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DCD7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4F99A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C7899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Bands 22-23.6 GHz and 27.5-29.5 GHz due to similar propagation characteristics and channel bandwidth and band 31.8-33.4 GHz due to wide channel bandwidth.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F75155" w14:textId="77777777" w:rsidR="00E12C8B" w:rsidRDefault="00226339">
            <w:pPr>
              <w:rPr>
                <w:rFonts w:ascii="Verdana" w:eastAsia="Verdana" w:hAnsi="Verdana" w:cs="Verdana"/>
                <w:sz w:val="18"/>
                <w:szCs w:val="18"/>
              </w:rPr>
            </w:pPr>
            <w:r>
              <w:rPr>
                <w:rFonts w:ascii="Verdana" w:eastAsia="Verdana" w:hAnsi="Verdana" w:cs="Verdana"/>
                <w:sz w:val="18"/>
                <w:szCs w:val="18"/>
              </w:rPr>
              <w:t>It is supposed that migration will be combined with BCA and wider channel bandwidth to satisfy the d</w:t>
            </w:r>
            <w:r>
              <w:rPr>
                <w:rFonts w:ascii="Verdana" w:eastAsia="Verdana" w:hAnsi="Verdana" w:cs="Verdana"/>
                <w:sz w:val="18"/>
                <w:szCs w:val="18"/>
              </w:rPr>
              <w:t xml:space="preserve">emand for higher capacity of 5G. </w:t>
            </w:r>
          </w:p>
        </w:tc>
      </w:tr>
      <w:tr w:rsidR="00E12C8B" w14:paraId="111F14B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7F925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1DAE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BF4C97" w14:textId="77777777" w:rsidR="00E12C8B" w:rsidRDefault="00226339">
            <w:pPr>
              <w:rPr>
                <w:rFonts w:ascii="Verdana" w:eastAsia="Verdana" w:hAnsi="Verdana" w:cs="Verdana"/>
                <w:sz w:val="18"/>
                <w:szCs w:val="18"/>
              </w:rPr>
            </w:pPr>
            <w:r>
              <w:rPr>
                <w:rFonts w:ascii="Verdana" w:eastAsia="Verdana" w:hAnsi="Verdana" w:cs="Verdana"/>
                <w:sz w:val="18"/>
                <w:szCs w:val="18"/>
              </w:rPr>
              <w:t>Due to the lack of interest and market demand for the 26 GHz-band, Nkom has not studied or made forecasts regarding the approach to the introduction of 5G in the 26 GHz-band. How this will be approached will depend on input from the industry regarding need</w:t>
            </w:r>
            <w:r>
              <w:rPr>
                <w:rFonts w:ascii="Verdana" w:eastAsia="Verdana" w:hAnsi="Verdana" w:cs="Verdana"/>
                <w:sz w:val="18"/>
                <w:szCs w:val="18"/>
              </w:rPr>
              <w:t xml:space="preserve">s and market demand. Nkom will follow the international recommondations and decisions regarding this issue.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EA1B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See answer above </w:t>
            </w:r>
          </w:p>
        </w:tc>
      </w:tr>
      <w:tr w:rsidR="00E12C8B" w14:paraId="30A892A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6A302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C7390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E416DD" w14:textId="77777777" w:rsidR="00E12C8B" w:rsidRDefault="00226339">
            <w:pPr>
              <w:rPr>
                <w:rFonts w:ascii="Verdana" w:eastAsia="Verdana" w:hAnsi="Verdana" w:cs="Verdana"/>
                <w:sz w:val="18"/>
                <w:szCs w:val="18"/>
              </w:rPr>
            </w:pPr>
            <w:r>
              <w:rPr>
                <w:rFonts w:ascii="Verdana" w:eastAsia="Verdana" w:hAnsi="Verdana" w:cs="Verdana"/>
                <w:sz w:val="18"/>
                <w:szCs w:val="18"/>
              </w:rPr>
              <w:t>We have two licensees using FS in the 26 GHz band - both are MNO's. They are expected to obtain n</w:t>
            </w:r>
            <w:r>
              <w:rPr>
                <w:rFonts w:ascii="Verdana" w:eastAsia="Verdana" w:hAnsi="Verdana" w:cs="Verdana"/>
                <w:sz w:val="18"/>
                <w:szCs w:val="18"/>
              </w:rPr>
              <w:t>ew licences in 26 GHz to be used for MFCN and this might include backbone infrastructure for their networks. They will probably increase the use of fiber and they might choose to apply for additional licences in the 23 GHz, 32 GHz and 38 GHz bands in which</w:t>
            </w:r>
            <w:r>
              <w:rPr>
                <w:rFonts w:ascii="Verdana" w:eastAsia="Verdana" w:hAnsi="Verdana" w:cs="Verdana"/>
                <w:sz w:val="18"/>
                <w:szCs w:val="18"/>
              </w:rPr>
              <w:t xml:space="preserve"> they are currently holding licences as well.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4DFB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MNO’s have started to deploy FS in the 80 GHz band using much wider channel bandwidth and their use of fiber is increasing as well. </w:t>
            </w:r>
          </w:p>
        </w:tc>
      </w:tr>
      <w:tr w:rsidR="00E12C8B" w14:paraId="0E785B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0E22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5507D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197C8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decision has been taken yet, but the 32 GHz band would be </w:t>
            </w:r>
            <w:r>
              <w:rPr>
                <w:rFonts w:ascii="Verdana" w:eastAsia="Verdana" w:hAnsi="Verdana" w:cs="Verdana"/>
                <w:sz w:val="18"/>
                <w:szCs w:val="18"/>
              </w:rPr>
              <w:t xml:space="preserve">probably the suitable band for the most commercial fixed point-to-point links. Indeed, a redefinition of an adequate distance between the two points may be needed. It has to be noted that the fixed service is co-primary with Radionavigation Service and in </w:t>
            </w:r>
            <w:r>
              <w:rPr>
                <w:rFonts w:ascii="Verdana" w:eastAsia="Verdana" w:hAnsi="Verdana" w:cs="Verdana"/>
                <w:sz w:val="18"/>
                <w:szCs w:val="18"/>
              </w:rPr>
              <w:t xml:space="preserve">particular the footnote 5.547A asks Administrations to take practical measures to minimize the potential interference into the Radionavigation Service. </w:t>
            </w:r>
            <w:r>
              <w:rPr>
                <w:rFonts w:ascii="Verdana" w:eastAsia="Verdana" w:hAnsi="Verdana" w:cs="Verdana"/>
                <w:sz w:val="18"/>
                <w:szCs w:val="18"/>
              </w:rPr>
              <w:br/>
              <w:t>At national level, the analysis of the preliminary studies being finalized between fixed service and Ra</w:t>
            </w:r>
            <w:r>
              <w:rPr>
                <w:rFonts w:ascii="Verdana" w:eastAsia="Verdana" w:hAnsi="Verdana" w:cs="Verdana"/>
                <w:sz w:val="18"/>
                <w:szCs w:val="18"/>
              </w:rPr>
              <w:t>dionavigation Service (Enhanced Flight Vision System) tends towards the conclusion that a sharing of the frequency band 31.8-33.4 GHz between the two services could be possible under specific conditions (geographical areas). Therefore some of the 26 GHz li</w:t>
            </w:r>
            <w:r>
              <w:rPr>
                <w:rFonts w:ascii="Verdana" w:eastAsia="Verdana" w:hAnsi="Verdana" w:cs="Verdana"/>
                <w:sz w:val="18"/>
                <w:szCs w:val="18"/>
              </w:rPr>
              <w:t xml:space="preserve">nks in the geographic coordination area cannot be migrated to the 32GHz band. If migration is intended for governmental fixed point-to-point links, several bands are under study. No decision has been taken yet.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CBD35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do not have taken any decision yet. </w:t>
            </w:r>
          </w:p>
        </w:tc>
      </w:tr>
      <w:tr w:rsidR="00E12C8B" w14:paraId="7ADECE3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637FE1" w14:textId="77777777" w:rsidR="00E12C8B" w:rsidRDefault="00226339">
            <w:pPr>
              <w:rPr>
                <w:rFonts w:ascii="Verdana" w:eastAsia="Verdana" w:hAnsi="Verdana" w:cs="Verdana"/>
                <w:sz w:val="18"/>
                <w:szCs w:val="18"/>
              </w:rPr>
            </w:pPr>
            <w:r>
              <w:rPr>
                <w:rFonts w:ascii="Verdana" w:eastAsia="Verdana" w:hAnsi="Verdana" w:cs="Verdana"/>
                <w:sz w:val="18"/>
                <w:szCs w:val="18"/>
              </w:rPr>
              <w:t>Est</w:t>
            </w:r>
            <w:r>
              <w:rPr>
                <w:rFonts w:ascii="Verdana" w:eastAsia="Verdana" w:hAnsi="Verdana" w:cs="Verdana"/>
                <w:sz w:val="18"/>
                <w:szCs w:val="18"/>
              </w:rPr>
              <w:t xml:space="preserve">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2DB3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39062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decided yet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ADE96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w:t>
            </w:r>
          </w:p>
        </w:tc>
      </w:tr>
      <w:tr w:rsidR="00E12C8B" w14:paraId="2B93FC2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9A9C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7D552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37E73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is going to be discussed.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AD4DF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is going to be discussed. </w:t>
            </w:r>
          </w:p>
        </w:tc>
      </w:tr>
      <w:tr w:rsidR="00E12C8B" w14:paraId="0889F9E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3D49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41103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183D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37GHz, 39GHz and 49GHz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F7E14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Yes, e.g. integrated access and backhaul(IAB) </w:t>
            </w:r>
          </w:p>
        </w:tc>
      </w:tr>
      <w:tr w:rsidR="00E12C8B" w14:paraId="6B5D65D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449A4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DECE8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A64193" w14:textId="77777777" w:rsidR="00E12C8B" w:rsidRDefault="00226339">
            <w:pPr>
              <w:rPr>
                <w:rFonts w:ascii="Verdana" w:eastAsia="Verdana" w:hAnsi="Verdana" w:cs="Verdana"/>
                <w:sz w:val="18"/>
                <w:szCs w:val="18"/>
              </w:rPr>
            </w:pPr>
            <w:r>
              <w:rPr>
                <w:rFonts w:ascii="Verdana" w:eastAsia="Verdana" w:hAnsi="Verdana" w:cs="Verdana"/>
                <w:sz w:val="18"/>
                <w:szCs w:val="18"/>
              </w:rPr>
              <w:t>For migration of fixed service are envisaged frequency bands 23 GHz, 28 GHz, 32 GHz and 38 GHz. The choice of the frequency ba</w:t>
            </w:r>
            <w:r>
              <w:rPr>
                <w:rFonts w:ascii="Verdana" w:eastAsia="Verdana" w:hAnsi="Verdana" w:cs="Verdana"/>
                <w:sz w:val="18"/>
                <w:szCs w:val="18"/>
              </w:rPr>
              <w:t xml:space="preserve">nd is assessed individually because of the technical characteristic of the link.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2E7C2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r>
      <w:tr w:rsidR="00E12C8B" w14:paraId="5573721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17DC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775D3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3FA2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23 GHz and 28 GHz bands are considered suitable bands for 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5A54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for the moment. </w:t>
            </w:r>
          </w:p>
        </w:tc>
      </w:tr>
      <w:tr w:rsidR="00E12C8B" w14:paraId="48FA7A2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EBE83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38715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616EB4" w14:textId="77777777" w:rsidR="00E12C8B" w:rsidRDefault="00226339">
            <w:pPr>
              <w:rPr>
                <w:rFonts w:ascii="Verdana" w:eastAsia="Verdana" w:hAnsi="Verdana" w:cs="Verdana"/>
                <w:sz w:val="18"/>
                <w:szCs w:val="18"/>
              </w:rPr>
            </w:pPr>
            <w:r>
              <w:rPr>
                <w:rFonts w:ascii="Verdana" w:eastAsia="Verdana" w:hAnsi="Verdana" w:cs="Verdana"/>
                <w:sz w:val="18"/>
                <w:szCs w:val="18"/>
              </w:rPr>
              <w:t>In Hungary the 32 GHz band (31.8-33.4 GHz) is currently not used by any applications, so the domestic coordination with other services, uses is not an issue. As the spectrum amount available in the band for FS is comparable with the 26 GHz band and propaga</w:t>
            </w:r>
            <w:r>
              <w:rPr>
                <w:rFonts w:ascii="Verdana" w:eastAsia="Verdana" w:hAnsi="Verdana" w:cs="Verdana"/>
                <w:sz w:val="18"/>
                <w:szCs w:val="18"/>
              </w:rPr>
              <w:t xml:space="preserve">tion characteristics, available channel bandwidth and hop length are more or less similar, we consider the 32 GHz band as a solution for the migration.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E09D2C" w14:textId="77777777" w:rsidR="00E12C8B" w:rsidRDefault="00226339">
            <w:pPr>
              <w:rPr>
                <w:rFonts w:ascii="Verdana" w:eastAsia="Verdana" w:hAnsi="Verdana" w:cs="Verdana"/>
                <w:sz w:val="18"/>
                <w:szCs w:val="18"/>
              </w:rPr>
            </w:pPr>
            <w:r>
              <w:rPr>
                <w:rFonts w:ascii="Verdana" w:eastAsia="Verdana" w:hAnsi="Verdana" w:cs="Verdana"/>
                <w:sz w:val="18"/>
                <w:szCs w:val="18"/>
              </w:rPr>
              <w:t>The Authority has an intention to support the introduction of new technologies that could contribute to</w:t>
            </w:r>
            <w:r>
              <w:rPr>
                <w:rFonts w:ascii="Verdana" w:eastAsia="Verdana" w:hAnsi="Verdana" w:cs="Verdana"/>
                <w:sz w:val="18"/>
                <w:szCs w:val="18"/>
              </w:rPr>
              <w:t xml:space="preserve"> serve higher capacity networks and higher spectrum efficiency. But it has to be noted that it also depends on the operators – what type of equipment they wish to apply. With regard to the use of wider channels we should consider the effect of extremely wi</w:t>
            </w:r>
            <w:r>
              <w:rPr>
                <w:rFonts w:ascii="Verdana" w:eastAsia="Verdana" w:hAnsi="Verdana" w:cs="Verdana"/>
                <w:sz w:val="18"/>
                <w:szCs w:val="18"/>
              </w:rPr>
              <w:t xml:space="preserve">de channels with respect to the adjacent block interference issues, assuming block licensing. </w:t>
            </w:r>
          </w:p>
        </w:tc>
      </w:tr>
      <w:tr w:rsidR="00E12C8B" w14:paraId="6247242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2CE37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200A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40A7E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please see the answer above.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75E7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please see the answer above. </w:t>
            </w:r>
          </w:p>
        </w:tc>
      </w:tr>
      <w:tr w:rsidR="00E12C8B" w14:paraId="32EAD66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41FF3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E9038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381E84" w14:textId="77777777" w:rsidR="00E12C8B" w:rsidRDefault="00226339">
            <w:pPr>
              <w:rPr>
                <w:rFonts w:ascii="Verdana" w:eastAsia="Verdana" w:hAnsi="Verdana" w:cs="Verdana"/>
                <w:sz w:val="18"/>
                <w:szCs w:val="18"/>
              </w:rPr>
            </w:pPr>
            <w:r>
              <w:rPr>
                <w:rFonts w:ascii="Verdana" w:eastAsia="Verdana" w:hAnsi="Verdana" w:cs="Verdana"/>
                <w:sz w:val="18"/>
                <w:szCs w:val="18"/>
              </w:rPr>
              <w:t>Bands with appropriate technical characte</w:t>
            </w:r>
            <w:r>
              <w:rPr>
                <w:rFonts w:ascii="Verdana" w:eastAsia="Verdana" w:hAnsi="Verdana" w:cs="Verdana"/>
                <w:sz w:val="18"/>
                <w:szCs w:val="18"/>
              </w:rPr>
              <w:t xml:space="preserve">ristics: </w:t>
            </w:r>
            <w:r>
              <w:rPr>
                <w:rFonts w:ascii="Verdana" w:eastAsia="Verdana" w:hAnsi="Verdana" w:cs="Verdana"/>
                <w:sz w:val="18"/>
                <w:szCs w:val="18"/>
              </w:rPr>
              <w:br/>
              <w:t xml:space="preserve">23 GHz; </w:t>
            </w:r>
            <w:r>
              <w:rPr>
                <w:rFonts w:ascii="Verdana" w:eastAsia="Verdana" w:hAnsi="Verdana" w:cs="Verdana"/>
                <w:sz w:val="18"/>
                <w:szCs w:val="18"/>
              </w:rPr>
              <w:br/>
              <w:t xml:space="preserve">28 GHz.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F77F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1CD8AD0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2F5E3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3E64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9ED08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All bands between 18 GHz and 80 GHz.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B1E63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Use of both BCA and wider channels are anticipated. </w:t>
            </w:r>
          </w:p>
        </w:tc>
      </w:tr>
      <w:tr w:rsidR="00E12C8B" w14:paraId="0128FF0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73E8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A483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5F6785" w14:textId="77777777" w:rsidR="00E12C8B" w:rsidRDefault="00226339">
            <w:pPr>
              <w:rPr>
                <w:rFonts w:ascii="Verdana" w:eastAsia="Verdana" w:hAnsi="Verdana" w:cs="Verdana"/>
                <w:sz w:val="18"/>
                <w:szCs w:val="18"/>
              </w:rPr>
            </w:pPr>
            <w:r>
              <w:rPr>
                <w:rFonts w:ascii="Verdana" w:eastAsia="Verdana" w:hAnsi="Verdana" w:cs="Verdana"/>
                <w:sz w:val="18"/>
                <w:szCs w:val="18"/>
              </w:rPr>
              <w:t>Possible bands for FS migration include the 27.5-29.5 GHz band and the 31.8-33.4 GHz band depending on actual FS usage and other incumbent services in these ba</w:t>
            </w:r>
            <w:r>
              <w:rPr>
                <w:rFonts w:ascii="Verdana" w:eastAsia="Verdana" w:hAnsi="Verdana" w:cs="Verdana"/>
                <w:sz w:val="18"/>
                <w:szCs w:val="18"/>
              </w:rPr>
              <w:t xml:space="preserve">nds. It is worth noting that channel arrangements in the 27.5-29.5 GHz is based on CEPT Recommendation T/R 13-02 as for the 24.5-26.5 GHz band while ERC/REC/(01)02 is the frequency plan used in the 31.8-33.4 GHz band.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131C14" w14:textId="77777777" w:rsidR="00E12C8B" w:rsidRDefault="00226339">
            <w:pPr>
              <w:rPr>
                <w:rFonts w:ascii="Verdana" w:eastAsia="Verdana" w:hAnsi="Verdana" w:cs="Verdana"/>
                <w:sz w:val="18"/>
                <w:szCs w:val="18"/>
              </w:rPr>
            </w:pPr>
            <w:r>
              <w:rPr>
                <w:rFonts w:ascii="Verdana" w:eastAsia="Verdana" w:hAnsi="Verdana" w:cs="Verdana"/>
                <w:sz w:val="18"/>
                <w:szCs w:val="18"/>
              </w:rPr>
              <w:t>Wider channel bandwidth could be achi</w:t>
            </w:r>
            <w:r>
              <w:rPr>
                <w:rFonts w:ascii="Verdana" w:eastAsia="Verdana" w:hAnsi="Verdana" w:cs="Verdana"/>
                <w:sz w:val="18"/>
                <w:szCs w:val="18"/>
              </w:rPr>
              <w:t>eved especially at frequency bands much higher than the 26 GHz band. Moreover Bands and Carrier Aggregation (BCA) enables to improve FS link capacity and availability. The introduction of new technologies for FS may require proper choice of the new bands f</w:t>
            </w:r>
            <w:r>
              <w:rPr>
                <w:rFonts w:ascii="Verdana" w:eastAsia="Verdana" w:hAnsi="Verdana" w:cs="Verdana"/>
                <w:sz w:val="18"/>
                <w:szCs w:val="18"/>
              </w:rPr>
              <w:t xml:space="preserve">or migration and possibly change of the transmitter antenna systems. </w:t>
            </w:r>
          </w:p>
        </w:tc>
      </w:tr>
    </w:tbl>
    <w:p w14:paraId="1CCCD8F5"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12: </w:t>
      </w:r>
      <w:r>
        <w:rPr>
          <w:rStyle w:val="Questionarie-instanceQuestion-text"/>
          <w:rFonts w:ascii="Verdana" w:eastAsia="Verdana" w:hAnsi="Verdana" w:cs="Verdana"/>
          <w:sz w:val="18"/>
          <w:szCs w:val="18"/>
        </w:rPr>
        <w:t xml:space="preserve">Do you plan to make whole band (24.25-27.5 GHz) available for 5G in one step or parts of the band step by step?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991"/>
        <w:gridCol w:w="5780"/>
        <w:gridCol w:w="1408"/>
      </w:tblGrid>
      <w:tr w:rsidR="00E12C8B" w14:paraId="1A51259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ABFCE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1318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946E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0A95C4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1C6155" w14:textId="77777777" w:rsidR="00E12C8B" w:rsidRDefault="00226339">
            <w:pPr>
              <w:rPr>
                <w:rFonts w:ascii="Verdana" w:eastAsia="Verdana" w:hAnsi="Verdana" w:cs="Verdana"/>
                <w:sz w:val="18"/>
                <w:szCs w:val="18"/>
              </w:rPr>
            </w:pPr>
            <w:r>
              <w:rPr>
                <w:rFonts w:ascii="Verdana" w:eastAsia="Verdana" w:hAnsi="Verdana" w:cs="Verdana"/>
                <w:sz w:val="18"/>
                <w:szCs w:val="18"/>
              </w:rPr>
              <w:t>L</w:t>
            </w:r>
            <w:r>
              <w:rPr>
                <w:rFonts w:ascii="Verdana" w:eastAsia="Verdana" w:hAnsi="Verdana" w:cs="Verdana"/>
                <w:sz w:val="18"/>
                <w:szCs w:val="18"/>
              </w:rPr>
              <w:t xml:space="preserve">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CED24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666DF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1FB9C9A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A00A3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B49DC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166F5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Whole band </w:t>
            </w:r>
          </w:p>
        </w:tc>
      </w:tr>
      <w:tr w:rsidR="00E12C8B" w14:paraId="123D13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79C0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E8DD2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78756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101E1FE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3498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C9F8F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61704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70085D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B9AF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8B439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AC8F7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567C2F6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FDF44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9170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A54C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4D91246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32EA5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55E63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6DFD0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6758E78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2F417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F034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236E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6008B5A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B68D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60D81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501A2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Whole band </w:t>
            </w:r>
          </w:p>
        </w:tc>
      </w:tr>
      <w:tr w:rsidR="00E12C8B" w14:paraId="5419F7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2E36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0067E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9E89D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5AE37A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3ED4F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7D58B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C0E2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82FD54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9A4E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B4D61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869C8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Whole band </w:t>
            </w:r>
          </w:p>
        </w:tc>
      </w:tr>
      <w:tr w:rsidR="00E12C8B" w14:paraId="1162998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154C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2B3A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6E313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Whole band </w:t>
            </w:r>
          </w:p>
        </w:tc>
      </w:tr>
      <w:tr w:rsidR="00E12C8B" w14:paraId="49F41E4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A83FF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A98B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5EE7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2B365A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3B5A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0F654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ACB8B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694BBA3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2AB42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4E95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CE60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5769157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34C2F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27C9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72E2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055910F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69F1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66FD6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13816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Whole band </w:t>
            </w:r>
          </w:p>
        </w:tc>
      </w:tr>
      <w:tr w:rsidR="00E12C8B" w14:paraId="25BB004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EB6E9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FED24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D4C5F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063FF2B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06671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AD487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C149F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56CF27D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4FD3E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80912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4CFE9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640405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38462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E871A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5DF1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38E3F0C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4AE8A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CC3E8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87EE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0F0B4A5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99B1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45055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E9C3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3BFB85F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30357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7FD6B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5E1FE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Whole band </w:t>
            </w:r>
          </w:p>
        </w:tc>
      </w:tr>
      <w:tr w:rsidR="00E12C8B" w14:paraId="1A5465C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4F17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4230A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52174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37E2542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D21C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AA881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3344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58BE8E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C2DEB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E6F31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078BD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48AF6B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71E7A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D13C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FF49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2D03703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BBF61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DD0C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40E7A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3F50F24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F5E96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08811E" w14:textId="77777777" w:rsidR="00E12C8B" w:rsidRDefault="00226339">
            <w:pPr>
              <w:rPr>
                <w:rFonts w:ascii="Verdana" w:eastAsia="Verdana" w:hAnsi="Verdana" w:cs="Verdana"/>
                <w:sz w:val="18"/>
                <w:szCs w:val="18"/>
              </w:rPr>
            </w:pPr>
            <w:r>
              <w:rPr>
                <w:rFonts w:ascii="Verdana" w:eastAsia="Verdana" w:hAnsi="Verdana" w:cs="Verdana"/>
                <w:sz w:val="18"/>
                <w:szCs w:val="18"/>
              </w:rPr>
              <w:t>State Service of Special Communications and Inform</w:t>
            </w:r>
            <w:r>
              <w:rPr>
                <w:rFonts w:ascii="Verdana" w:eastAsia="Verdana" w:hAnsi="Verdana" w:cs="Verdana"/>
                <w:sz w:val="18"/>
                <w:szCs w:val="18"/>
              </w:rPr>
              <w:t xml:space="preserve">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4E2E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DBE5E5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6AEA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A79C0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19181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0139EA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35C84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505C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FD448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Whole band </w:t>
            </w:r>
          </w:p>
        </w:tc>
      </w:tr>
      <w:tr w:rsidR="00E12C8B" w14:paraId="2E5D8A3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E5D7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8D74D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C7E9B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Step by step </w:t>
            </w:r>
          </w:p>
        </w:tc>
      </w:tr>
      <w:tr w:rsidR="00E12C8B" w14:paraId="79AD1C6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8C221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03C7F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1ADD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196C784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28512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BEDB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ED1C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Whole band </w:t>
            </w:r>
          </w:p>
        </w:tc>
      </w:tr>
    </w:tbl>
    <w:p w14:paraId="714F892B" w14:textId="1C0C988C" w:rsidR="00E12C8B" w:rsidRDefault="00226339">
      <w:pPr>
        <w:rPr>
          <w:rFonts w:ascii="Verdana" w:eastAsia="Verdana" w:hAnsi="Verdana" w:cs="Verdana"/>
          <w:sz w:val="18"/>
          <w:szCs w:val="18"/>
        </w:rPr>
      </w:pPr>
      <w:r>
        <w:rPr>
          <w:rFonts w:ascii="Verdana" w:eastAsia="Verdana" w:hAnsi="Verdana" w:cs="Verdana"/>
          <w:noProof/>
          <w:sz w:val="18"/>
          <w:szCs w:val="18"/>
        </w:rPr>
        <w:drawing>
          <wp:inline distT="0" distB="0" distL="0" distR="0" wp14:anchorId="29F3B68E" wp14:editId="7C45C7BD">
            <wp:extent cx="6667500" cy="23850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134E321B"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12.1: </w:t>
      </w:r>
      <w:r>
        <w:rPr>
          <w:rStyle w:val="Questionarie-instanceQuestion-text"/>
          <w:rFonts w:ascii="Verdana" w:eastAsia="Verdana" w:hAnsi="Verdana" w:cs="Verdana"/>
          <w:sz w:val="18"/>
          <w:szCs w:val="18"/>
        </w:rPr>
        <w:t xml:space="preserve">Please indicate which parts will be made available at first and for which 5G use case (e.g. indoor/outdoor)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60"/>
        <w:gridCol w:w="2577"/>
        <w:gridCol w:w="5042"/>
      </w:tblGrid>
      <w:tr w:rsidR="00E12C8B" w14:paraId="4588F5B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E4F679"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D0506F"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AA68F3" w14:textId="77777777" w:rsidR="00E12C8B" w:rsidRDefault="00E12C8B">
            <w:pPr>
              <w:jc w:val="center"/>
              <w:rPr>
                <w:rFonts w:ascii="Verdana" w:eastAsia="Verdana" w:hAnsi="Verdana" w:cs="Verdana"/>
                <w:sz w:val="18"/>
                <w:szCs w:val="18"/>
              </w:rPr>
            </w:pPr>
          </w:p>
        </w:tc>
      </w:tr>
      <w:tr w:rsidR="00E12C8B" w14:paraId="2DFBB9F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47333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85891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EA3B8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 will be decided later on, when will be demand in this frequency band. </w:t>
            </w:r>
          </w:p>
        </w:tc>
      </w:tr>
      <w:tr w:rsidR="00E12C8B" w14:paraId="3603251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18EFA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AD92E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E8C61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26.5 - 27.5 - both, probably indoor will prevail, but it will be no limitation </w:t>
            </w:r>
          </w:p>
        </w:tc>
      </w:tr>
      <w:tr w:rsidR="00E12C8B" w14:paraId="3D0ADCF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B380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45887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90E0B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26.5-27.5 GHz </w:t>
            </w:r>
          </w:p>
        </w:tc>
      </w:tr>
      <w:tr w:rsidR="00E12C8B" w14:paraId="53400D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CC114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BF9BF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CE73D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plan is to allocate 1GHz as a first step when will introduce the 5G. The 1GHz is going to be use for both, indoor and outdoor. </w:t>
            </w:r>
          </w:p>
        </w:tc>
      </w:tr>
      <w:tr w:rsidR="00E12C8B" w14:paraId="467533C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52B90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90E6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ECAB5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24,661-25,165 GHz / 25,669-26,173 GHz (depending on requests) </w:t>
            </w:r>
          </w:p>
        </w:tc>
      </w:tr>
      <w:tr w:rsidR="00E12C8B" w14:paraId="7017E8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50C5C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BFD3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324899" w14:textId="77777777" w:rsidR="00E12C8B" w:rsidRDefault="00226339">
            <w:pPr>
              <w:rPr>
                <w:rFonts w:ascii="Verdana" w:eastAsia="Verdana" w:hAnsi="Verdana" w:cs="Verdana"/>
                <w:sz w:val="18"/>
                <w:szCs w:val="18"/>
              </w:rPr>
            </w:pPr>
            <w:r>
              <w:rPr>
                <w:rFonts w:ascii="Verdana" w:eastAsia="Verdana" w:hAnsi="Verdana" w:cs="Verdana"/>
                <w:sz w:val="18"/>
                <w:szCs w:val="18"/>
              </w:rPr>
              <w:t>One of the items in ComReg's Public Action plan for the year 2021 is the work item for a 5G study in the 26 GHz band. This work item involves</w:t>
            </w:r>
            <w:r>
              <w:rPr>
                <w:rFonts w:ascii="Verdana" w:eastAsia="Verdana" w:hAnsi="Verdana" w:cs="Verdana"/>
                <w:sz w:val="18"/>
                <w:szCs w:val="18"/>
              </w:rPr>
              <w:t xml:space="preserve"> advice on the appropriate licensing framework or frameworks for assigning spectrum in the 26 GHz band for 5G. ComReg will be publishing an information notice and a consultation report in relation to this. </w:t>
            </w:r>
          </w:p>
        </w:tc>
      </w:tr>
      <w:tr w:rsidR="00E12C8B" w14:paraId="7F20C7B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2F209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01BB6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7E94D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 </w:t>
            </w:r>
          </w:p>
        </w:tc>
      </w:tr>
      <w:tr w:rsidR="00E12C8B" w14:paraId="1C177F2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9A4F2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DB9AA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C8F2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At the beginning, for 5G will be available 24.25-25.16 GHz (910 MHz) and 25.45-26.175 GHz (725 MHz) for both use (indoor and outdoor). </w:t>
            </w:r>
          </w:p>
        </w:tc>
      </w:tr>
      <w:tr w:rsidR="00E12C8B" w14:paraId="3064F40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7615D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2FEF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0510D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defined yet (if whole band or step-by-step). </w:t>
            </w:r>
            <w:r>
              <w:rPr>
                <w:rFonts w:ascii="Verdana" w:eastAsia="Verdana" w:hAnsi="Verdana" w:cs="Verdana"/>
                <w:sz w:val="18"/>
                <w:szCs w:val="18"/>
              </w:rPr>
              <w:br/>
              <w:t>Portugal will launch a public consultation in relation to this band, in order to assess the demand for spectrum needs , the date on which the spectrum should be made available, as well th</w:t>
            </w:r>
            <w:r>
              <w:rPr>
                <w:rFonts w:ascii="Verdana" w:eastAsia="Verdana" w:hAnsi="Verdana" w:cs="Verdana"/>
                <w:sz w:val="18"/>
                <w:szCs w:val="18"/>
              </w:rPr>
              <w:t xml:space="preserve">e type of usage. </w:t>
            </w:r>
          </w:p>
        </w:tc>
      </w:tr>
      <w:tr w:rsidR="00E12C8B" w14:paraId="7299DF4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F2B9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C691C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D424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Upper 1 GHz part (26.5-27.5 GHz). Indoor/outdoor - under consideration. </w:t>
            </w:r>
          </w:p>
        </w:tc>
      </w:tr>
      <w:tr w:rsidR="00E12C8B" w14:paraId="5DFC5D4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16B9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D0709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7CC0C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already reorganized the national frequency allocation table (26,5-27,5 GHz) in line with the EU framework (Code) in order to make available 1 GHz for 5G subject to market demand. </w:t>
            </w:r>
            <w:r>
              <w:rPr>
                <w:rFonts w:ascii="Verdana" w:eastAsia="Verdana" w:hAnsi="Verdana" w:cs="Verdana"/>
                <w:sz w:val="18"/>
                <w:szCs w:val="18"/>
              </w:rPr>
              <w:br/>
              <w:t>The 26,5-27,5 GHz is at the present time free and this is the first p</w:t>
            </w:r>
            <w:r>
              <w:rPr>
                <w:rFonts w:ascii="Verdana" w:eastAsia="Verdana" w:hAnsi="Verdana" w:cs="Verdana"/>
                <w:sz w:val="18"/>
                <w:szCs w:val="18"/>
              </w:rPr>
              <w:t xml:space="preserve">art of 26 GHz targeted for 5G assignments. </w:t>
            </w:r>
            <w:r>
              <w:rPr>
                <w:rFonts w:ascii="Verdana" w:eastAsia="Verdana" w:hAnsi="Verdana" w:cs="Verdana"/>
                <w:sz w:val="18"/>
                <w:szCs w:val="18"/>
              </w:rPr>
              <w:br/>
            </w:r>
            <w:r>
              <w:rPr>
                <w:rFonts w:ascii="Verdana" w:eastAsia="Verdana" w:hAnsi="Verdana" w:cs="Verdana"/>
                <w:sz w:val="18"/>
                <w:szCs w:val="18"/>
              </w:rPr>
              <w:br/>
              <w:t xml:space="preserve">Concerning spectrum below 26.5 GHz, both strategies (migration and sharing) will be studied during the next months. </w:t>
            </w:r>
            <w:r>
              <w:rPr>
                <w:rFonts w:ascii="Verdana" w:eastAsia="Verdana" w:hAnsi="Verdana" w:cs="Verdana"/>
                <w:sz w:val="18"/>
                <w:szCs w:val="18"/>
              </w:rPr>
              <w:br/>
            </w:r>
            <w:r>
              <w:rPr>
                <w:rFonts w:ascii="Verdana" w:eastAsia="Verdana" w:hAnsi="Verdana" w:cs="Verdana"/>
                <w:sz w:val="18"/>
                <w:szCs w:val="18"/>
              </w:rPr>
              <w:br/>
              <w:t xml:space="preserve">Nevertheless, Arcep already decided that the 31st December 2023 will be the deadline for all </w:t>
            </w:r>
            <w:r>
              <w:rPr>
                <w:rFonts w:ascii="Verdana" w:eastAsia="Verdana" w:hAnsi="Verdana" w:cs="Verdana"/>
                <w:sz w:val="18"/>
                <w:szCs w:val="18"/>
              </w:rPr>
              <w:t>the new commercial fixed point-to-point link licensees (https://en.arcep.fr/news/press-releases/p/n/5g-2.html). There are various expiry dates for the current licensees up to 2027. Most of the governmental equipments have been deployed between 2010 and 201</w:t>
            </w:r>
            <w:r>
              <w:rPr>
                <w:rFonts w:ascii="Verdana" w:eastAsia="Verdana" w:hAnsi="Verdana" w:cs="Verdana"/>
                <w:sz w:val="18"/>
                <w:szCs w:val="18"/>
              </w:rPr>
              <w:t xml:space="preserve">4. </w:t>
            </w:r>
            <w:r>
              <w:rPr>
                <w:rFonts w:ascii="Verdana" w:eastAsia="Verdana" w:hAnsi="Verdana" w:cs="Verdana"/>
                <w:sz w:val="18"/>
                <w:szCs w:val="18"/>
              </w:rPr>
              <w:br/>
              <w:t xml:space="preserve">Commercial point-to-point links widely authorized between 2012 and 2017 will be used mainly until their end of life, without excluding the introduction of 5G which requires sharing studies. </w:t>
            </w:r>
          </w:p>
        </w:tc>
      </w:tr>
      <w:tr w:rsidR="00E12C8B" w14:paraId="0FC3B16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93FFA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C2A73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95E01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26.5-27.5 GHz </w:t>
            </w:r>
          </w:p>
        </w:tc>
      </w:tr>
      <w:tr w:rsidR="00E12C8B" w14:paraId="62FFB9D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7949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F298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E3CB6B" w14:textId="77777777" w:rsidR="00E12C8B" w:rsidRDefault="00226339">
            <w:pPr>
              <w:rPr>
                <w:rFonts w:ascii="Verdana" w:eastAsia="Verdana" w:hAnsi="Verdana" w:cs="Verdana"/>
                <w:sz w:val="18"/>
                <w:szCs w:val="18"/>
              </w:rPr>
            </w:pPr>
            <w:r>
              <w:rPr>
                <w:rFonts w:ascii="Verdana" w:eastAsia="Verdana" w:hAnsi="Verdana" w:cs="Verdana"/>
                <w:sz w:val="18"/>
                <w:szCs w:val="18"/>
              </w:rPr>
              <w:t>25.5 - 26.5 G</w:t>
            </w:r>
            <w:r>
              <w:rPr>
                <w:rFonts w:ascii="Verdana" w:eastAsia="Verdana" w:hAnsi="Verdana" w:cs="Verdana"/>
                <w:sz w:val="18"/>
                <w:szCs w:val="18"/>
              </w:rPr>
              <w:t xml:space="preserve">Hz will be made available at first. 5G use case - please see our answer to the question No. 6 (FWA) </w:t>
            </w:r>
          </w:p>
        </w:tc>
      </w:tr>
      <w:tr w:rsidR="00E12C8B" w14:paraId="4526731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892B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4913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8075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 Italy 26.5-27.5 GHz was already assigned on a national basis to 5G. </w:t>
            </w:r>
          </w:p>
        </w:tc>
      </w:tr>
      <w:tr w:rsidR="00E12C8B" w14:paraId="4BAC62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1A7A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D8449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CD86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27-29.5GHz has been auctioned in Taiwan for the 1st 5G auction </w:t>
            </w:r>
          </w:p>
        </w:tc>
      </w:tr>
      <w:tr w:rsidR="00E12C8B" w14:paraId="2860FE8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5E62F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08975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A3DCF9" w14:textId="77777777" w:rsidR="00E12C8B" w:rsidRDefault="00226339">
            <w:pPr>
              <w:rPr>
                <w:rFonts w:ascii="Verdana" w:eastAsia="Verdana" w:hAnsi="Verdana" w:cs="Verdana"/>
                <w:sz w:val="18"/>
                <w:szCs w:val="18"/>
              </w:rPr>
            </w:pPr>
            <w:r>
              <w:rPr>
                <w:rFonts w:ascii="Verdana" w:eastAsia="Verdana" w:hAnsi="Verdana" w:cs="Verdana"/>
                <w:sz w:val="18"/>
                <w:szCs w:val="18"/>
              </w:rPr>
              <w:t>In the first step we plan to make available part of the frequency band from 26,5</w:t>
            </w:r>
            <w:r>
              <w:rPr>
                <w:rFonts w:ascii="Verdana" w:eastAsia="Verdana" w:hAnsi="Verdana" w:cs="Verdana"/>
                <w:sz w:val="18"/>
                <w:szCs w:val="18"/>
              </w:rPr>
              <w:t xml:space="preserve"> GHz to 27,5 GHz, which are not in use now. Later, after migration, we will also allow to use other parts of 26 GHz band (24,5 - 25,1 GHz and 25,5 - 26,1 GHz) for 5G. The 5G use case will be the same for outdoor and indoor. </w:t>
            </w:r>
          </w:p>
        </w:tc>
      </w:tr>
      <w:tr w:rsidR="00E12C8B" w14:paraId="01E566C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11FC4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080B35" w14:textId="77777777" w:rsidR="00E12C8B" w:rsidRDefault="00226339">
            <w:pPr>
              <w:rPr>
                <w:rFonts w:ascii="Verdana" w:eastAsia="Verdana" w:hAnsi="Verdana" w:cs="Verdana"/>
                <w:sz w:val="18"/>
                <w:szCs w:val="18"/>
              </w:rPr>
            </w:pPr>
            <w:r>
              <w:rPr>
                <w:rFonts w:ascii="Verdana" w:eastAsia="Verdana" w:hAnsi="Verdana" w:cs="Verdana"/>
                <w:sz w:val="18"/>
                <w:szCs w:val="18"/>
              </w:rPr>
              <w:t>Communications Regul</w:t>
            </w:r>
            <w:r>
              <w:rPr>
                <w:rFonts w:ascii="Verdana" w:eastAsia="Verdana" w:hAnsi="Verdana" w:cs="Verdana"/>
                <w:sz w:val="18"/>
                <w:szCs w:val="18"/>
              </w:rPr>
              <w:t xml:space="preserve">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A2BAC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bands 24.250 – 24.745 GHz, 24.885 – 25.249 GHz, 25.445 – 25.753 GHz, 25.893 – 26.257 GHz and 26.453 – 27.000 GHz will be made available at first. </w:t>
            </w:r>
          </w:p>
        </w:tc>
      </w:tr>
      <w:tr w:rsidR="00E12C8B" w14:paraId="0ABFD49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A4900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3604B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5F6C04" w14:textId="77777777" w:rsidR="00E12C8B" w:rsidRDefault="00226339">
            <w:pPr>
              <w:rPr>
                <w:rFonts w:ascii="Verdana" w:eastAsia="Verdana" w:hAnsi="Verdana" w:cs="Verdana"/>
                <w:sz w:val="18"/>
                <w:szCs w:val="18"/>
              </w:rPr>
            </w:pPr>
            <w:r>
              <w:rPr>
                <w:rFonts w:ascii="Verdana" w:eastAsia="Verdana" w:hAnsi="Verdana" w:cs="Verdana"/>
                <w:sz w:val="18"/>
                <w:szCs w:val="18"/>
              </w:rPr>
              <w:t>The spectrum blocks in 26-27.5 GHz and 25-25.5 will be made available for</w:t>
            </w:r>
            <w:r>
              <w:rPr>
                <w:rFonts w:ascii="Verdana" w:eastAsia="Verdana" w:hAnsi="Verdana" w:cs="Verdana"/>
                <w:sz w:val="18"/>
                <w:szCs w:val="18"/>
              </w:rPr>
              <w:t xml:space="preserve"> both indoor and outdoor applications depending on the demand for 5G. </w:t>
            </w:r>
          </w:p>
        </w:tc>
      </w:tr>
      <w:tr w:rsidR="00E12C8B" w14:paraId="0568DDE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4C219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B16B2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69AEEF" w14:textId="77777777" w:rsidR="00E12C8B" w:rsidRDefault="00226339">
            <w:pPr>
              <w:rPr>
                <w:rFonts w:ascii="Verdana" w:eastAsia="Verdana" w:hAnsi="Verdana" w:cs="Verdana"/>
                <w:sz w:val="18"/>
                <w:szCs w:val="18"/>
              </w:rPr>
            </w:pPr>
            <w:r>
              <w:rPr>
                <w:rFonts w:ascii="Verdana" w:eastAsia="Verdana" w:hAnsi="Verdana" w:cs="Verdana"/>
                <w:sz w:val="18"/>
                <w:szCs w:val="18"/>
              </w:rPr>
              <w:t>At the initial stage, in accordance with the SRFC Decision 19-51-01 of 25.07.2019, the radio frequency band 25.25-27.5 GHz is allocated for the deployment</w:t>
            </w:r>
            <w:r>
              <w:rPr>
                <w:rFonts w:ascii="Verdana" w:eastAsia="Verdana" w:hAnsi="Verdana" w:cs="Verdana"/>
                <w:sz w:val="18"/>
                <w:szCs w:val="18"/>
              </w:rPr>
              <w:t xml:space="preserve"> of 5G networks trials in the territories indicated in this SRFC Decision. </w:t>
            </w:r>
            <w:r>
              <w:rPr>
                <w:rFonts w:ascii="Verdana" w:eastAsia="Verdana" w:hAnsi="Verdana" w:cs="Verdana"/>
                <w:sz w:val="18"/>
                <w:szCs w:val="18"/>
              </w:rPr>
              <w:br/>
              <w:t>According to the SRFC Decision of 17.03.2020 the frequency band 24.25-24.65 GHz is allocated to an unlimited number of users for use of 5G/IMT-2020 radio communication equipment, i</w:t>
            </w:r>
            <w:r>
              <w:rPr>
                <w:rFonts w:ascii="Verdana" w:eastAsia="Verdana" w:hAnsi="Verdana" w:cs="Verdana"/>
                <w:sz w:val="18"/>
                <w:szCs w:val="18"/>
              </w:rPr>
              <w:t>ncluding for the deployment of technological communication networks, and the frequency band 24.65-27.5 GHz is allocated till 03.03.2021 to two organizations for conducting studies to test characteristics of 5G/IMT-2020 equipment in communication networks a</w:t>
            </w:r>
            <w:r>
              <w:rPr>
                <w:rFonts w:ascii="Verdana" w:eastAsia="Verdana" w:hAnsi="Verdana" w:cs="Verdana"/>
                <w:sz w:val="18"/>
                <w:szCs w:val="18"/>
              </w:rPr>
              <w:t xml:space="preserve">nd to define sharing conditions. </w:t>
            </w:r>
            <w:r>
              <w:rPr>
                <w:rFonts w:ascii="Verdana" w:eastAsia="Verdana" w:hAnsi="Verdana" w:cs="Verdana"/>
                <w:sz w:val="18"/>
                <w:szCs w:val="18"/>
              </w:rPr>
              <w:br/>
              <w:t xml:space="preserve">There are no outdoor or indoor restrictions on the use of 5G stations. </w:t>
            </w:r>
          </w:p>
        </w:tc>
      </w:tr>
      <w:tr w:rsidR="00E12C8B" w14:paraId="2258FED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15503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B3266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D4D76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26,5-27,3 GHz (at the moment we have not decided how the band will be used). </w:t>
            </w:r>
          </w:p>
        </w:tc>
      </w:tr>
      <w:tr w:rsidR="00E12C8B" w14:paraId="7E3C48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351E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ED532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9B133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 limited spectrum is available for 5G (indoor use only) in 26 GHz until all existing FS 26 GHz links are migrated. </w:t>
            </w:r>
          </w:p>
        </w:tc>
      </w:tr>
      <w:tr w:rsidR="00E12C8B" w14:paraId="3811C4B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C26A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6CF169" w14:textId="77777777" w:rsidR="00E12C8B" w:rsidRDefault="00226339">
            <w:pPr>
              <w:rPr>
                <w:rFonts w:ascii="Verdana" w:eastAsia="Verdana" w:hAnsi="Verdana" w:cs="Verdana"/>
                <w:sz w:val="18"/>
                <w:szCs w:val="18"/>
              </w:rPr>
            </w:pPr>
            <w:r>
              <w:rPr>
                <w:rFonts w:ascii="Verdana" w:eastAsia="Verdana" w:hAnsi="Verdana" w:cs="Verdana"/>
                <w:sz w:val="18"/>
                <w:szCs w:val="18"/>
              </w:rPr>
              <w:t>Ministry of Economi</w:t>
            </w:r>
            <w:r>
              <w:rPr>
                <w:rFonts w:ascii="Verdana" w:eastAsia="Verdana" w:hAnsi="Verdana" w:cs="Verdana"/>
                <w:sz w:val="18"/>
                <w:szCs w:val="18"/>
              </w:rPr>
              <w:t xml:space="preserve">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76290E" w14:textId="77777777" w:rsidR="00E12C8B" w:rsidRDefault="00226339">
            <w:pPr>
              <w:rPr>
                <w:rFonts w:ascii="Verdana" w:eastAsia="Verdana" w:hAnsi="Verdana" w:cs="Verdana"/>
                <w:sz w:val="18"/>
                <w:szCs w:val="18"/>
              </w:rPr>
            </w:pPr>
            <w:r>
              <w:rPr>
                <w:rFonts w:ascii="Verdana" w:eastAsia="Verdana" w:hAnsi="Verdana" w:cs="Verdana"/>
                <w:sz w:val="18"/>
                <w:szCs w:val="18"/>
              </w:rPr>
              <w:t>Italian Administration has already assigned the rights of use for the 26.5-27.5 GHz band in 2018 to 5 operators who were awarded 200 MHz each under individual authorization regim</w:t>
            </w:r>
            <w:r>
              <w:rPr>
                <w:rFonts w:ascii="Verdana" w:eastAsia="Verdana" w:hAnsi="Verdana" w:cs="Verdana"/>
                <w:sz w:val="18"/>
                <w:szCs w:val="18"/>
              </w:rPr>
              <w:t xml:space="preserve">e enabling the adoption of the club use approach without specifying the use cases. According to the club use </w:t>
            </w:r>
            <w:r>
              <w:rPr>
                <w:rFonts w:ascii="Verdana" w:eastAsia="Verdana" w:hAnsi="Verdana" w:cs="Verdana"/>
                <w:sz w:val="18"/>
                <w:szCs w:val="18"/>
              </w:rPr>
              <w:br/>
              <w:t xml:space="preserve">approach, the frequency blocks can be shared among the operators and can be dynamically used in areas where they are not used by the right of use </w:t>
            </w:r>
            <w:r>
              <w:rPr>
                <w:rFonts w:ascii="Verdana" w:eastAsia="Verdana" w:hAnsi="Verdana" w:cs="Verdana"/>
                <w:sz w:val="18"/>
                <w:szCs w:val="18"/>
              </w:rPr>
              <w:t xml:space="preserve">holders. </w:t>
            </w:r>
            <w:r>
              <w:rPr>
                <w:rFonts w:ascii="Verdana" w:eastAsia="Verdana" w:hAnsi="Verdana" w:cs="Verdana"/>
                <w:sz w:val="18"/>
                <w:szCs w:val="18"/>
              </w:rPr>
              <w:br/>
            </w:r>
            <w:r>
              <w:rPr>
                <w:rFonts w:ascii="Verdana" w:eastAsia="Verdana" w:hAnsi="Verdana" w:cs="Verdana"/>
                <w:sz w:val="18"/>
                <w:szCs w:val="18"/>
              </w:rPr>
              <w:br/>
              <w:t>Italian Administration is planning to allocate the remaining part of the 26 GHz band (24.5-26.5 GHz band or eventually the 24.25-26.5 GHz band) to 5G services. The method of assignment of this part of band is still under analysis by the Administ</w:t>
            </w:r>
            <w:r>
              <w:rPr>
                <w:rFonts w:ascii="Verdana" w:eastAsia="Verdana" w:hAnsi="Verdana" w:cs="Verdana"/>
                <w:sz w:val="18"/>
                <w:szCs w:val="18"/>
              </w:rPr>
              <w:t xml:space="preserve">ration. </w:t>
            </w:r>
          </w:p>
        </w:tc>
      </w:tr>
    </w:tbl>
    <w:p w14:paraId="1CB591E1"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13: </w:t>
      </w:r>
      <w:r>
        <w:rPr>
          <w:rStyle w:val="Questionarie-instanceQuestion-text"/>
          <w:rFonts w:ascii="Verdana" w:eastAsia="Verdana" w:hAnsi="Verdana" w:cs="Verdana"/>
          <w:sz w:val="18"/>
          <w:szCs w:val="18"/>
        </w:rPr>
        <w:t xml:space="preserve">What kind of authorisation regime for 5G do you expect in your country in the 26 GHz band?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81"/>
        <w:gridCol w:w="2763"/>
        <w:gridCol w:w="4835"/>
      </w:tblGrid>
      <w:tr w:rsidR="00E12C8B" w14:paraId="6A45FF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AA2AF1"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3E6753"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0E93BA" w14:textId="77777777" w:rsidR="00E12C8B" w:rsidRDefault="00E12C8B">
            <w:pPr>
              <w:jc w:val="center"/>
              <w:rPr>
                <w:rFonts w:ascii="Verdana" w:eastAsia="Verdana" w:hAnsi="Verdana" w:cs="Verdana"/>
                <w:sz w:val="18"/>
                <w:szCs w:val="18"/>
              </w:rPr>
            </w:pPr>
          </w:p>
        </w:tc>
      </w:tr>
      <w:tr w:rsidR="00E12C8B" w14:paraId="492C01B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6286D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DC1A8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F2BC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discussion yet </w:t>
            </w:r>
          </w:p>
        </w:tc>
      </w:tr>
      <w:tr w:rsidR="00E12C8B" w14:paraId="72F6E19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49D07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CF7E6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3059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Nationalwide licences for 5G will be issued to operators. </w:t>
            </w:r>
          </w:p>
        </w:tc>
      </w:tr>
      <w:tr w:rsidR="00E12C8B" w14:paraId="1B3DFBD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3A59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83457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0BAEC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authorisation, MNO license similar to licenses issued for the 800, 900, 1800 etc. MHz bands. </w:t>
            </w:r>
          </w:p>
        </w:tc>
      </w:tr>
      <w:tr w:rsidR="00E12C8B" w14:paraId="3B9FD5E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F41DC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2678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E830AA" w14:textId="77777777" w:rsidR="00E12C8B" w:rsidRDefault="00226339">
            <w:pPr>
              <w:rPr>
                <w:rFonts w:ascii="Verdana" w:eastAsia="Verdana" w:hAnsi="Verdana" w:cs="Verdana"/>
                <w:sz w:val="18"/>
                <w:szCs w:val="18"/>
              </w:rPr>
            </w:pPr>
            <w:r>
              <w:rPr>
                <w:rFonts w:ascii="Verdana" w:eastAsia="Verdana" w:hAnsi="Verdana" w:cs="Verdana"/>
                <w:sz w:val="18"/>
                <w:szCs w:val="18"/>
              </w:rPr>
              <w:t>Auction, locations of</w:t>
            </w:r>
            <w:r>
              <w:rPr>
                <w:rFonts w:ascii="Verdana" w:eastAsia="Verdana" w:hAnsi="Verdana" w:cs="Verdana"/>
                <w:sz w:val="18"/>
                <w:szCs w:val="18"/>
              </w:rPr>
              <w:t xml:space="preserve"> base station will be known </w:t>
            </w:r>
          </w:p>
        </w:tc>
      </w:tr>
      <w:tr w:rsidR="00E12C8B" w14:paraId="7E65B38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DCF6B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F1025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F3072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authorisation with exclusive rights </w:t>
            </w:r>
          </w:p>
        </w:tc>
      </w:tr>
      <w:tr w:rsidR="00E12C8B" w14:paraId="30F6931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A494B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E9E82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7BF86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authorization regime for 5G will be an Individual License. </w:t>
            </w:r>
          </w:p>
        </w:tc>
      </w:tr>
      <w:tr w:rsidR="00E12C8B" w14:paraId="7CB743B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76A2B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4E196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308DA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to be determined </w:t>
            </w:r>
          </w:p>
        </w:tc>
      </w:tr>
      <w:tr w:rsidR="00E12C8B" w14:paraId="40537E7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ACB91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456E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AB8D2B" w14:textId="77777777" w:rsidR="00E12C8B" w:rsidRDefault="00226339">
            <w:pPr>
              <w:rPr>
                <w:rFonts w:ascii="Verdana" w:eastAsia="Verdana" w:hAnsi="Verdana" w:cs="Verdana"/>
                <w:sz w:val="18"/>
                <w:szCs w:val="18"/>
              </w:rPr>
            </w:pPr>
            <w:r>
              <w:rPr>
                <w:rFonts w:ascii="Verdana" w:eastAsia="Verdana" w:hAnsi="Verdana" w:cs="Verdana"/>
                <w:sz w:val="18"/>
                <w:szCs w:val="18"/>
              </w:rPr>
              <w:t>One of the items in ComReg's Public Action plan for the year 2021 is the work item for a 5G study</w:t>
            </w:r>
            <w:r>
              <w:rPr>
                <w:rFonts w:ascii="Verdana" w:eastAsia="Verdana" w:hAnsi="Verdana" w:cs="Verdana"/>
                <w:sz w:val="18"/>
                <w:szCs w:val="18"/>
              </w:rPr>
              <w:t xml:space="preserve"> in the 26 GHz band. This work item involves advice on the appropriate licensing framework or frameworks for assigning spectrum in the 26 GHz band for 5G. ComReg will be publishing an information notice and a consultation report in relation to this. </w:t>
            </w:r>
          </w:p>
        </w:tc>
      </w:tr>
      <w:tr w:rsidR="00E12C8B" w14:paraId="064B9F8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277EE2" w14:textId="77777777" w:rsidR="00E12C8B" w:rsidRDefault="00226339">
            <w:pPr>
              <w:rPr>
                <w:rFonts w:ascii="Verdana" w:eastAsia="Verdana" w:hAnsi="Verdana" w:cs="Verdana"/>
                <w:sz w:val="18"/>
                <w:szCs w:val="18"/>
              </w:rPr>
            </w:pPr>
            <w:r>
              <w:rPr>
                <w:rFonts w:ascii="Verdana" w:eastAsia="Verdana" w:hAnsi="Verdana" w:cs="Verdana"/>
                <w:sz w:val="18"/>
                <w:szCs w:val="18"/>
              </w:rPr>
              <w:t>Azer</w:t>
            </w:r>
            <w:r>
              <w:rPr>
                <w:rFonts w:ascii="Verdana" w:eastAsia="Verdana" w:hAnsi="Verdana" w:cs="Verdana"/>
                <w:sz w:val="18"/>
                <w:szCs w:val="18"/>
              </w:rPr>
              <w:t xml:space="preserve">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3B944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B3F1B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authorisation </w:t>
            </w:r>
          </w:p>
        </w:tc>
      </w:tr>
      <w:tr w:rsidR="00E12C8B" w14:paraId="1452D2D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3355B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6CCB6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C46B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Technology and service neutral block licences with MFCN type raster. </w:t>
            </w:r>
          </w:p>
        </w:tc>
      </w:tr>
      <w:tr w:rsidR="00E12C8B" w14:paraId="2973518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6E2C4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A4D0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E8F10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public consultation for the granting of 5G spectrum usage rights in the band is in progress. The outcome of the public consultation will determine whether the band will be made available in one step or step by step. </w:t>
            </w:r>
          </w:p>
        </w:tc>
      </w:tr>
      <w:tr w:rsidR="00E12C8B" w14:paraId="0445ACE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0B02B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74883D" w14:textId="77777777" w:rsidR="00E12C8B" w:rsidRDefault="00226339">
            <w:pPr>
              <w:rPr>
                <w:rFonts w:ascii="Verdana" w:eastAsia="Verdana" w:hAnsi="Verdana" w:cs="Verdana"/>
                <w:sz w:val="18"/>
                <w:szCs w:val="18"/>
              </w:rPr>
            </w:pPr>
            <w:r>
              <w:rPr>
                <w:rFonts w:ascii="Verdana" w:eastAsia="Verdana" w:hAnsi="Verdana" w:cs="Verdana"/>
                <w:sz w:val="18"/>
                <w:szCs w:val="18"/>
              </w:rPr>
              <w:t>Institut Luxembourgeoi</w:t>
            </w:r>
            <w:r>
              <w:rPr>
                <w:rFonts w:ascii="Verdana" w:eastAsia="Verdana" w:hAnsi="Verdana" w:cs="Verdana"/>
                <w:sz w:val="18"/>
                <w:szCs w:val="18"/>
              </w:rPr>
              <w:t xml:space="preserve">s de 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9B70D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5G autorisation regime : No final decision has been taken on this topic. </w:t>
            </w:r>
          </w:p>
        </w:tc>
      </w:tr>
      <w:tr w:rsidR="00E12C8B" w14:paraId="600D561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079D0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1FA70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56913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 political decision about auction is expected later in 2020. Details can be made available after the decision has been made. </w:t>
            </w:r>
          </w:p>
        </w:tc>
      </w:tr>
      <w:tr w:rsidR="00E12C8B" w14:paraId="0469F0A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ABFD1A" w14:textId="77777777" w:rsidR="00E12C8B" w:rsidRDefault="00226339">
            <w:pPr>
              <w:rPr>
                <w:rFonts w:ascii="Verdana" w:eastAsia="Verdana" w:hAnsi="Verdana" w:cs="Verdana"/>
                <w:sz w:val="18"/>
                <w:szCs w:val="18"/>
              </w:rPr>
            </w:pPr>
            <w:r>
              <w:rPr>
                <w:rFonts w:ascii="Verdana" w:eastAsia="Verdana" w:hAnsi="Verdana" w:cs="Verdana"/>
                <w:sz w:val="18"/>
                <w:szCs w:val="18"/>
              </w:rPr>
              <w:t>Spain</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19C55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B518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Exclusive individual rights </w:t>
            </w:r>
          </w:p>
        </w:tc>
      </w:tr>
      <w:tr w:rsidR="00E12C8B" w14:paraId="7674A65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4185B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B48C6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7B6F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Public consultation is ongoing. We expect to have an auction. </w:t>
            </w:r>
          </w:p>
        </w:tc>
      </w:tr>
      <w:tr w:rsidR="00E12C8B" w14:paraId="6A22780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1EDB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CD4F1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60B59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To be decided </w:t>
            </w:r>
          </w:p>
        </w:tc>
      </w:tr>
      <w:tr w:rsidR="00E12C8B" w14:paraId="58E810A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649F0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34D51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E074A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authorization (licence) regime is expected. Indoor use on licence-exempt basis will be considered. </w:t>
            </w:r>
          </w:p>
        </w:tc>
      </w:tr>
      <w:tr w:rsidR="00E12C8B" w14:paraId="4298949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D36BF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E1133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ABA2F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There is no decision yet; </w:t>
            </w:r>
            <w:r>
              <w:rPr>
                <w:rFonts w:ascii="Verdana" w:eastAsia="Verdana" w:hAnsi="Verdana" w:cs="Verdana"/>
                <w:sz w:val="18"/>
                <w:szCs w:val="18"/>
              </w:rPr>
              <w:br/>
              <w:t>France supports the analysis of all technical implications/issues resul</w:t>
            </w:r>
            <w:r>
              <w:rPr>
                <w:rFonts w:ascii="Verdana" w:eastAsia="Verdana" w:hAnsi="Verdana" w:cs="Verdana"/>
                <w:sz w:val="18"/>
                <w:szCs w:val="18"/>
              </w:rPr>
              <w:t xml:space="preserve">ting from either individual and/or a general licensing regime 5G, before taking any decision. </w:t>
            </w:r>
          </w:p>
        </w:tc>
      </w:tr>
      <w:tr w:rsidR="00E12C8B" w14:paraId="55C1954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89F03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D0B1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4817B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For Industry joint usage with registration is under consideration. </w:t>
            </w:r>
            <w:r>
              <w:rPr>
                <w:rFonts w:ascii="Verdana" w:eastAsia="Verdana" w:hAnsi="Verdana" w:cs="Verdana"/>
                <w:sz w:val="18"/>
                <w:szCs w:val="18"/>
              </w:rPr>
              <w:br/>
              <w:t>For telecommunication opera</w:t>
            </w:r>
            <w:r>
              <w:rPr>
                <w:rFonts w:ascii="Verdana" w:eastAsia="Verdana" w:hAnsi="Verdana" w:cs="Verdana"/>
                <w:sz w:val="18"/>
                <w:szCs w:val="18"/>
              </w:rPr>
              <w:t xml:space="preserve">tors individuaal licenses. </w:t>
            </w:r>
          </w:p>
        </w:tc>
      </w:tr>
      <w:tr w:rsidR="00E12C8B" w14:paraId="5900B9D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8987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0F2D5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4BCCE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For Questions 8 - 13: TBC - See comments under Question 14 for more background. </w:t>
            </w:r>
          </w:p>
        </w:tc>
      </w:tr>
      <w:tr w:rsidR="00E12C8B" w14:paraId="35AB5D8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E5897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D6EAA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F4D564" w14:textId="77777777" w:rsidR="00E12C8B" w:rsidRDefault="00226339">
            <w:pPr>
              <w:rPr>
                <w:rFonts w:ascii="Verdana" w:eastAsia="Verdana" w:hAnsi="Verdana" w:cs="Verdana"/>
                <w:sz w:val="18"/>
                <w:szCs w:val="18"/>
              </w:rPr>
            </w:pPr>
            <w:r>
              <w:rPr>
                <w:rFonts w:ascii="Verdana" w:eastAsia="Verdana" w:hAnsi="Verdana" w:cs="Verdana"/>
                <w:sz w:val="18"/>
                <w:szCs w:val="18"/>
              </w:rPr>
              <w:t>It is expected Individual licence issuance procedure, following the completion of the public bidding pr</w:t>
            </w:r>
            <w:r>
              <w:rPr>
                <w:rFonts w:ascii="Verdana" w:eastAsia="Verdana" w:hAnsi="Verdana" w:cs="Verdana"/>
                <w:sz w:val="18"/>
                <w:szCs w:val="18"/>
              </w:rPr>
              <w:t xml:space="preserve">ocedure. </w:t>
            </w:r>
          </w:p>
        </w:tc>
      </w:tr>
      <w:tr w:rsidR="00E12C8B" w14:paraId="1C29B30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2FFC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E9448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F6B92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yet defined. </w:t>
            </w:r>
          </w:p>
        </w:tc>
      </w:tr>
      <w:tr w:rsidR="00E12C8B" w14:paraId="13B3DB4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C523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E2575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3CE1EC" w14:textId="77777777" w:rsidR="00E12C8B" w:rsidRDefault="00226339">
            <w:pPr>
              <w:rPr>
                <w:rFonts w:ascii="Verdana" w:eastAsia="Verdana" w:hAnsi="Verdana" w:cs="Verdana"/>
                <w:sz w:val="18"/>
                <w:szCs w:val="18"/>
              </w:rPr>
            </w:pPr>
            <w:r>
              <w:rPr>
                <w:rFonts w:ascii="Verdana" w:eastAsia="Verdana" w:hAnsi="Verdana" w:cs="Verdana"/>
                <w:sz w:val="18"/>
                <w:szCs w:val="18"/>
              </w:rPr>
              <w:t>The preferable mode for the allocation of this band is the individual license, coherently with the Radio Spectrum Policy Group (RSPG) document RSPG18-005 FINAL of 30 January 2018, on "Strategic spectrum roadmap towards 5G for Europe - 2nd Opinion on 5G" an</w:t>
            </w:r>
            <w:r>
              <w:rPr>
                <w:rFonts w:ascii="Verdana" w:eastAsia="Verdana" w:hAnsi="Verdana" w:cs="Verdana"/>
                <w:sz w:val="18"/>
                <w:szCs w:val="18"/>
              </w:rPr>
              <w:t>d with ECC Dec. 18(06). In Italy part of the 26 GHz band (26.5-27.5 GHz) was assigned on a national basis to 5G MNOs using individual non-exclusive rights of use regime, divided into 5 lots of 200 MHz TDD each, with an intra-band cap of 400 MHz (i.e., equa</w:t>
            </w:r>
            <w:r>
              <w:rPr>
                <w:rFonts w:ascii="Verdana" w:eastAsia="Verdana" w:hAnsi="Verdana" w:cs="Verdana"/>
                <w:sz w:val="18"/>
                <w:szCs w:val="18"/>
              </w:rPr>
              <w:t>l to 2 lots), by means of an inter-MNOs sharing mechanism - the so called “Club use”, by which each licensee can dynamically use all the awarded spectrum (up to 1 GHz) in areas where frequencies are not used by other licensees, maintaining the preemption u</w:t>
            </w:r>
            <w:r>
              <w:rPr>
                <w:rFonts w:ascii="Verdana" w:eastAsia="Verdana" w:hAnsi="Verdana" w:cs="Verdana"/>
                <w:sz w:val="18"/>
                <w:szCs w:val="18"/>
              </w:rPr>
              <w:t xml:space="preserve">se of the frequencies of the specific lot awarded. </w:t>
            </w:r>
          </w:p>
        </w:tc>
      </w:tr>
      <w:tr w:rsidR="00E12C8B" w14:paraId="012CA4D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EEE8C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654C3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Chunghwa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2AF6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auction </w:t>
            </w:r>
          </w:p>
        </w:tc>
      </w:tr>
      <w:tr w:rsidR="00E12C8B" w14:paraId="22BF54A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BD68C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68B65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28011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 the Slovak Republic is expected individual licensing for 5G. </w:t>
            </w:r>
          </w:p>
        </w:tc>
      </w:tr>
      <w:tr w:rsidR="00E12C8B" w14:paraId="6424D6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1FFCE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34E9E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FE919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licenses through auction in the band 25.2-27.5 GHz (3x800 MHz). Individual licences in the lower band 24.25-25.1 GHz. </w:t>
            </w:r>
          </w:p>
        </w:tc>
      </w:tr>
      <w:tr w:rsidR="00E12C8B" w14:paraId="54E1CCA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45DB9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0724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11FB4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Concerning 5G in the 26 GHz band individual rights of use is expected to be introduced. </w:t>
            </w:r>
          </w:p>
        </w:tc>
      </w:tr>
      <w:tr w:rsidR="00E12C8B" w14:paraId="5C8EA79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73FD4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C9516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43F159" w14:textId="77777777" w:rsidR="00E12C8B" w:rsidRDefault="00226339">
            <w:pPr>
              <w:rPr>
                <w:rFonts w:ascii="Verdana" w:eastAsia="Verdana" w:hAnsi="Verdana" w:cs="Verdana"/>
                <w:sz w:val="18"/>
                <w:szCs w:val="18"/>
              </w:rPr>
            </w:pPr>
            <w:r>
              <w:rPr>
                <w:rFonts w:ascii="Verdana" w:eastAsia="Verdana" w:hAnsi="Verdana" w:cs="Verdana"/>
                <w:sz w:val="18"/>
                <w:szCs w:val="18"/>
              </w:rPr>
              <w:t>The authorisation regime to be used in the 26 GHz band has not been d</w:t>
            </w:r>
            <w:r>
              <w:rPr>
                <w:rFonts w:ascii="Verdana" w:eastAsia="Verdana" w:hAnsi="Verdana" w:cs="Verdana"/>
                <w:sz w:val="18"/>
                <w:szCs w:val="18"/>
              </w:rPr>
              <w:t xml:space="preserve">ecided yet, it needs consideration based on the spectrum needs and use cases. </w:t>
            </w:r>
          </w:p>
        </w:tc>
      </w:tr>
      <w:tr w:rsidR="00E12C8B" w14:paraId="0587295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C037E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2D6FE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2B130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Individiual authorization is expected. </w:t>
            </w:r>
          </w:p>
        </w:tc>
      </w:tr>
      <w:tr w:rsidR="00E12C8B" w14:paraId="4682A78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4A21C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FDF4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AA26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Obtaining permission to use frequencies according to the results of compatibility calculation for specific stations. </w:t>
            </w:r>
          </w:p>
        </w:tc>
      </w:tr>
      <w:tr w:rsidR="00E12C8B" w14:paraId="51D5F91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61A1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81C705" w14:textId="77777777" w:rsidR="00E12C8B" w:rsidRDefault="00226339">
            <w:pPr>
              <w:rPr>
                <w:rFonts w:ascii="Verdana" w:eastAsia="Verdana" w:hAnsi="Verdana" w:cs="Verdana"/>
                <w:sz w:val="18"/>
                <w:szCs w:val="18"/>
              </w:rPr>
            </w:pPr>
            <w:r>
              <w:rPr>
                <w:rFonts w:ascii="Verdana" w:eastAsia="Verdana" w:hAnsi="Verdana" w:cs="Verdana"/>
                <w:sz w:val="18"/>
                <w:szCs w:val="18"/>
              </w:rPr>
              <w:t>Office of Electronic Commun</w:t>
            </w:r>
            <w:r>
              <w:rPr>
                <w:rFonts w:ascii="Verdana" w:eastAsia="Verdana" w:hAnsi="Verdana" w:cs="Verdana"/>
                <w:sz w:val="18"/>
                <w:szCs w:val="18"/>
              </w:rPr>
              <w:t xml:space="preserve">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BCF37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At the moment we are considering several types of spectrum granting: </w:t>
            </w:r>
            <w:r>
              <w:rPr>
                <w:rFonts w:ascii="Verdana" w:eastAsia="Verdana" w:hAnsi="Verdana" w:cs="Verdana"/>
                <w:sz w:val="18"/>
                <w:szCs w:val="18"/>
              </w:rPr>
              <w:br/>
              <w:t xml:space="preserve">nationwide reservations, </w:t>
            </w:r>
            <w:r>
              <w:rPr>
                <w:rFonts w:ascii="Verdana" w:eastAsia="Verdana" w:hAnsi="Verdana" w:cs="Verdana"/>
                <w:sz w:val="18"/>
                <w:szCs w:val="18"/>
              </w:rPr>
              <w:br/>
              <w:t xml:space="preserve">local reservations (eg. area of community) </w:t>
            </w:r>
            <w:r>
              <w:rPr>
                <w:rFonts w:ascii="Verdana" w:eastAsia="Verdana" w:hAnsi="Verdana" w:cs="Verdana"/>
                <w:sz w:val="18"/>
                <w:szCs w:val="18"/>
              </w:rPr>
              <w:br/>
              <w:t xml:space="preserve">individual licensing (FCFS) </w:t>
            </w:r>
            <w:r>
              <w:rPr>
                <w:rFonts w:ascii="Verdana" w:eastAsia="Verdana" w:hAnsi="Verdana" w:cs="Verdana"/>
                <w:sz w:val="18"/>
                <w:szCs w:val="18"/>
              </w:rPr>
              <w:br/>
              <w:t xml:space="preserve">license exempt (under consideration) </w:t>
            </w:r>
          </w:p>
        </w:tc>
      </w:tr>
      <w:tr w:rsidR="00E12C8B" w14:paraId="1B6EC40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C2032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FEFB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F126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yet defined </w:t>
            </w:r>
          </w:p>
        </w:tc>
      </w:tr>
      <w:tr w:rsidR="00E12C8B" w14:paraId="0BC6DD4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627B3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1E9CF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78865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Block licensing (national and/or regional), Local licences and Individual licences. </w:t>
            </w:r>
          </w:p>
        </w:tc>
      </w:tr>
      <w:tr w:rsidR="00E12C8B" w14:paraId="6D094C3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23913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8682BB" w14:textId="77777777" w:rsidR="00E12C8B" w:rsidRDefault="00226339">
            <w:pPr>
              <w:rPr>
                <w:rFonts w:ascii="Verdana" w:eastAsia="Verdana" w:hAnsi="Verdana" w:cs="Verdana"/>
                <w:sz w:val="18"/>
                <w:szCs w:val="18"/>
              </w:rPr>
            </w:pPr>
            <w:r>
              <w:rPr>
                <w:rFonts w:ascii="Verdana" w:eastAsia="Verdana" w:hAnsi="Verdana" w:cs="Verdana"/>
                <w:sz w:val="18"/>
                <w:szCs w:val="18"/>
              </w:rPr>
              <w:t>Federal Ministry of Agriculture</w:t>
            </w:r>
            <w:r>
              <w:rPr>
                <w:rFonts w:ascii="Verdana" w:eastAsia="Verdana" w:hAnsi="Verdana" w:cs="Verdana"/>
                <w:sz w:val="18"/>
                <w:szCs w:val="18"/>
              </w:rPr>
              <w:t xml:space="preserv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52300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Mainly individual licensing is foreseen but also other approaches than individual licensing are under consideration at least for parts of the band. </w:t>
            </w:r>
          </w:p>
        </w:tc>
      </w:tr>
      <w:tr w:rsidR="00E12C8B" w14:paraId="0015929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BCD0F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A858A3" w14:textId="77777777" w:rsidR="00E12C8B" w:rsidRDefault="00226339">
            <w:pPr>
              <w:rPr>
                <w:rFonts w:ascii="Verdana" w:eastAsia="Verdana" w:hAnsi="Verdana" w:cs="Verdana"/>
                <w:sz w:val="18"/>
                <w:szCs w:val="18"/>
              </w:rPr>
            </w:pPr>
            <w:r>
              <w:rPr>
                <w:rFonts w:ascii="Verdana" w:eastAsia="Verdana" w:hAnsi="Verdana" w:cs="Verdana"/>
                <w:sz w:val="18"/>
                <w:szCs w:val="18"/>
              </w:rPr>
              <w:t>Ministry of Economic Development General Directorate for Radio Spectrum Plan</w:t>
            </w:r>
            <w:r>
              <w:rPr>
                <w:rFonts w:ascii="Verdana" w:eastAsia="Verdana" w:hAnsi="Verdana" w:cs="Verdana"/>
                <w:sz w:val="18"/>
                <w:szCs w:val="18"/>
              </w:rPr>
              <w:t xml:space="preserve">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5D29B3" w14:textId="77777777" w:rsidR="00E12C8B" w:rsidRDefault="00226339">
            <w:pPr>
              <w:rPr>
                <w:rFonts w:ascii="Verdana" w:eastAsia="Verdana" w:hAnsi="Verdana" w:cs="Verdana"/>
                <w:sz w:val="18"/>
                <w:szCs w:val="18"/>
              </w:rPr>
            </w:pPr>
            <w:r>
              <w:rPr>
                <w:rFonts w:ascii="Verdana" w:eastAsia="Verdana" w:hAnsi="Verdana" w:cs="Verdana"/>
                <w:sz w:val="18"/>
                <w:szCs w:val="18"/>
              </w:rPr>
              <w:t>The harmonised technical conditions for MFCN of ECC Decision (18)06 have been developed on the basis that the authorisation regime is expected to be on an individual authorisation basis. Individual authorisation may cover both nationwi</w:t>
            </w:r>
            <w:r>
              <w:rPr>
                <w:rFonts w:ascii="Verdana" w:eastAsia="Verdana" w:hAnsi="Verdana" w:cs="Verdana"/>
                <w:sz w:val="18"/>
                <w:szCs w:val="18"/>
              </w:rPr>
              <w:t>de licensing and licensing on a smaller geographic basis than nationwide. Further work will be necessary to determine if additional/supplementary technical conditions can be established to facilitate other regimes whilst ensuring protection of the other us</w:t>
            </w:r>
            <w:r>
              <w:rPr>
                <w:rFonts w:ascii="Verdana" w:eastAsia="Verdana" w:hAnsi="Verdana" w:cs="Verdana"/>
                <w:sz w:val="18"/>
                <w:szCs w:val="18"/>
              </w:rPr>
              <w:t xml:space="preserve">ers of spectrum in this band (EESS/SRS/ISS/FSS). </w:t>
            </w:r>
            <w:r>
              <w:rPr>
                <w:rFonts w:ascii="Verdana" w:eastAsia="Verdana" w:hAnsi="Verdana" w:cs="Verdana"/>
                <w:sz w:val="18"/>
                <w:szCs w:val="18"/>
              </w:rPr>
              <w:br/>
            </w:r>
            <w:r>
              <w:rPr>
                <w:rFonts w:ascii="Verdana" w:eastAsia="Verdana" w:hAnsi="Verdana" w:cs="Verdana"/>
                <w:sz w:val="18"/>
                <w:szCs w:val="18"/>
              </w:rPr>
              <w:br/>
              <w:t>Different authorisation scenarios from the traditional method of authorising MFCN are under investigation in CEPT for the 26 GHz. A new ECC Report 317 has been recently approved by ECC for public consultat</w:t>
            </w:r>
            <w:r>
              <w:rPr>
                <w:rFonts w:ascii="Verdana" w:eastAsia="Verdana" w:hAnsi="Verdana" w:cs="Verdana"/>
                <w:sz w:val="18"/>
                <w:szCs w:val="18"/>
              </w:rPr>
              <w:t xml:space="preserve">ion “Additional work on 26 GHz to address spectrum use under authorisation regimes other than individual rights of use: Technical toolkit to assist administrations”. </w:t>
            </w:r>
            <w:r>
              <w:rPr>
                <w:rFonts w:ascii="Verdana" w:eastAsia="Verdana" w:hAnsi="Verdana" w:cs="Verdana"/>
                <w:sz w:val="18"/>
                <w:szCs w:val="18"/>
              </w:rPr>
              <w:br/>
            </w:r>
            <w:r>
              <w:rPr>
                <w:rFonts w:ascii="Verdana" w:eastAsia="Verdana" w:hAnsi="Verdana" w:cs="Verdana"/>
                <w:sz w:val="18"/>
                <w:szCs w:val="18"/>
              </w:rPr>
              <w:br/>
              <w:t>The ECC Report 317 provides information and guidance to assist administrations who are c</w:t>
            </w:r>
            <w:r>
              <w:rPr>
                <w:rFonts w:ascii="Verdana" w:eastAsia="Verdana" w:hAnsi="Verdana" w:cs="Verdana"/>
                <w:sz w:val="18"/>
                <w:szCs w:val="18"/>
              </w:rPr>
              <w:t>onsidering authorisation regimes for 24.25-27.5 GHz other than individual rights of use (e.g. local licences, light licences, general authorisation and local general authorisation) without considering any changes to the technical conditions in ECC Decision</w:t>
            </w:r>
            <w:r>
              <w:rPr>
                <w:rFonts w:ascii="Verdana" w:eastAsia="Verdana" w:hAnsi="Verdana" w:cs="Verdana"/>
                <w:sz w:val="18"/>
                <w:szCs w:val="18"/>
              </w:rPr>
              <w:t xml:space="preserve"> (18)06. </w:t>
            </w:r>
            <w:r>
              <w:rPr>
                <w:rFonts w:ascii="Verdana" w:eastAsia="Verdana" w:hAnsi="Verdana" w:cs="Verdana"/>
                <w:sz w:val="18"/>
                <w:szCs w:val="18"/>
              </w:rPr>
              <w:br/>
            </w:r>
            <w:r>
              <w:rPr>
                <w:rFonts w:ascii="Verdana" w:eastAsia="Verdana" w:hAnsi="Verdana" w:cs="Verdana"/>
                <w:sz w:val="18"/>
                <w:szCs w:val="18"/>
              </w:rPr>
              <w:br/>
              <w:t>When considering regimes other than the traditional method of authorising MFCN (i.e. national licences), due to incumbent usages/deployments and depending on authorisation regimes, there may be a need to consider coexistence conditions and deplo</w:t>
            </w:r>
            <w:r>
              <w:rPr>
                <w:rFonts w:ascii="Verdana" w:eastAsia="Verdana" w:hAnsi="Verdana" w:cs="Verdana"/>
                <w:sz w:val="18"/>
                <w:szCs w:val="18"/>
              </w:rPr>
              <w:t xml:space="preserve">yment scenarios at national level in order to ensure that other services are still protected. </w:t>
            </w:r>
            <w:r>
              <w:rPr>
                <w:rFonts w:ascii="Verdana" w:eastAsia="Verdana" w:hAnsi="Verdana" w:cs="Verdana"/>
                <w:sz w:val="18"/>
                <w:szCs w:val="18"/>
              </w:rPr>
              <w:br/>
            </w:r>
            <w:r>
              <w:rPr>
                <w:rFonts w:ascii="Verdana" w:eastAsia="Verdana" w:hAnsi="Verdana" w:cs="Verdana"/>
                <w:sz w:val="18"/>
                <w:szCs w:val="18"/>
              </w:rPr>
              <w:br/>
              <w:t>In Italy, the 26.5-27.5 GHz band has been awarded to 5G in 2018 based on National individual right of use licence and considering the harmonised technical condi</w:t>
            </w:r>
            <w:r>
              <w:rPr>
                <w:rFonts w:ascii="Verdana" w:eastAsia="Verdana" w:hAnsi="Verdana" w:cs="Verdana"/>
                <w:sz w:val="18"/>
                <w:szCs w:val="18"/>
              </w:rPr>
              <w:t>tions of ECC Decision (18)06. New authorization approaches indicated in the ECC Report 317 will be considered for the 24.5-26.5 GHz band in addition to the traditional individual right of use approach. The 26 GHz band is not expected to be used for nationa</w:t>
            </w:r>
            <w:r>
              <w:rPr>
                <w:rFonts w:ascii="Verdana" w:eastAsia="Verdana" w:hAnsi="Verdana" w:cs="Verdana"/>
                <w:sz w:val="18"/>
                <w:szCs w:val="18"/>
              </w:rPr>
              <w:t>l wide coverage scenario as indicated in the ECC Decision (18)06: “ that the 26 GHz band will mainly be used for urban and suburban hotspot areas; however there may be a need for a limited number of hotspots in rural areas; it is not expected that the band</w:t>
            </w:r>
            <w:r>
              <w:rPr>
                <w:rFonts w:ascii="Verdana" w:eastAsia="Verdana" w:hAnsi="Verdana" w:cs="Verdana"/>
                <w:sz w:val="18"/>
                <w:szCs w:val="18"/>
              </w:rPr>
              <w:t xml:space="preserve"> will be used for contiguous wide/nationwide coverage of MFCN”. Therefore the possible adoption of new authorization approaches supporting local needs would provide a very efficient use of the 26 GHz spectrum for the development of different 5G application</w:t>
            </w:r>
            <w:r>
              <w:rPr>
                <w:rFonts w:ascii="Verdana" w:eastAsia="Verdana" w:hAnsi="Verdana" w:cs="Verdana"/>
                <w:sz w:val="18"/>
                <w:szCs w:val="18"/>
              </w:rPr>
              <w:t xml:space="preserve">s. </w:t>
            </w:r>
            <w:r>
              <w:rPr>
                <w:rFonts w:ascii="Verdana" w:eastAsia="Verdana" w:hAnsi="Verdana" w:cs="Verdana"/>
                <w:sz w:val="18"/>
                <w:szCs w:val="18"/>
              </w:rPr>
              <w:br/>
            </w:r>
            <w:r>
              <w:rPr>
                <w:rFonts w:ascii="Verdana" w:eastAsia="Verdana" w:hAnsi="Verdana" w:cs="Verdana"/>
                <w:sz w:val="18"/>
                <w:szCs w:val="18"/>
              </w:rPr>
              <w:br/>
              <w:t xml:space="preserve">Italian Administration is considering to apply different authorization regimes for the 26 GHz band. The rights of use of the 26.5-27.5 GHz band have already been assigned to MNO under individual right of use following the club use approach and at the </w:t>
            </w:r>
            <w:r>
              <w:rPr>
                <w:rFonts w:ascii="Verdana" w:eastAsia="Verdana" w:hAnsi="Verdana" w:cs="Verdana"/>
                <w:sz w:val="18"/>
                <w:szCs w:val="18"/>
              </w:rPr>
              <w:t>moment it seems that these assignments could satisfy the envisaged needs for a while. In order to use efficiently also the remaining part of the 26 GHz band and considering that Italy has no frequency ranges assigned for 5G under local authorizations appro</w:t>
            </w:r>
            <w:r>
              <w:rPr>
                <w:rFonts w:ascii="Verdana" w:eastAsia="Verdana" w:hAnsi="Verdana" w:cs="Verdana"/>
                <w:sz w:val="18"/>
                <w:szCs w:val="18"/>
              </w:rPr>
              <w:t xml:space="preserve">aches to cope with demand from specific sectors, the band 24.5-26. 5 GHz (or eventually the 24.25-26.5 GHz band) might be assigned also for private companies in order to promote </w:t>
            </w:r>
            <w:r>
              <w:rPr>
                <w:rFonts w:ascii="Verdana" w:eastAsia="Verdana" w:hAnsi="Verdana" w:cs="Verdana"/>
                <w:sz w:val="18"/>
                <w:szCs w:val="18"/>
              </w:rPr>
              <w:br/>
              <w:t xml:space="preserve">the development of vertical applications, and according to the authorization </w:t>
            </w:r>
            <w:r>
              <w:rPr>
                <w:rFonts w:ascii="Verdana" w:eastAsia="Verdana" w:hAnsi="Verdana" w:cs="Verdana"/>
                <w:sz w:val="18"/>
                <w:szCs w:val="18"/>
              </w:rPr>
              <w:t>approaches under consideration at European level and described in the ECC Report 317. The authorization regimes that are under consideration by the Administration might be based on local licencing under individual authorization regime (national coordinatio</w:t>
            </w:r>
            <w:r>
              <w:rPr>
                <w:rFonts w:ascii="Verdana" w:eastAsia="Verdana" w:hAnsi="Verdana" w:cs="Verdana"/>
                <w:sz w:val="18"/>
                <w:szCs w:val="18"/>
              </w:rPr>
              <w:t>n between fixed services and 5G MFCN is manageable where the location of 5G MFCN BS is registered) or light licensing: the licence owners benefit from local rights of use in a given band subject to the authorisation. Local licences may be granted to indoor</w:t>
            </w:r>
            <w:r>
              <w:rPr>
                <w:rFonts w:ascii="Verdana" w:eastAsia="Verdana" w:hAnsi="Verdana" w:cs="Verdana"/>
                <w:sz w:val="18"/>
                <w:szCs w:val="18"/>
              </w:rPr>
              <w:t xml:space="preserve"> or outdoor networks. In this case "local" refers to an area identified at national/regional/real estate local level with a limited geographical size. Italian Administration can eventually consider a combination of different authorization regimes for the p</w:t>
            </w:r>
            <w:r>
              <w:rPr>
                <w:rFonts w:ascii="Verdana" w:eastAsia="Verdana" w:hAnsi="Verdana" w:cs="Verdana"/>
                <w:sz w:val="18"/>
                <w:szCs w:val="18"/>
              </w:rPr>
              <w:t xml:space="preserve">art of the band that has still to be assigned (the 24.5-26.5 GHz band or eventually the 24.25-26.5 GHz band). </w:t>
            </w:r>
            <w:r>
              <w:rPr>
                <w:rFonts w:ascii="Verdana" w:eastAsia="Verdana" w:hAnsi="Verdana" w:cs="Verdana"/>
                <w:sz w:val="18"/>
                <w:szCs w:val="18"/>
              </w:rPr>
              <w:br/>
            </w:r>
            <w:r>
              <w:rPr>
                <w:rFonts w:ascii="Verdana" w:eastAsia="Verdana" w:hAnsi="Verdana" w:cs="Verdana"/>
                <w:sz w:val="18"/>
                <w:szCs w:val="18"/>
              </w:rPr>
              <w:br/>
              <w:t xml:space="preserve">The assignment of the rights of use through local licenses would also allow a more flexible and “smooth” management of an eventual migration of </w:t>
            </w:r>
            <w:r>
              <w:rPr>
                <w:rFonts w:ascii="Verdana" w:eastAsia="Verdana" w:hAnsi="Verdana" w:cs="Verdana"/>
                <w:sz w:val="18"/>
                <w:szCs w:val="18"/>
              </w:rPr>
              <w:t xml:space="preserve">the FS links currently operating in the 24.5-26.5 GHz band to another frequency range. </w:t>
            </w:r>
          </w:p>
        </w:tc>
      </w:tr>
      <w:tr w:rsidR="00E12C8B" w14:paraId="1EB4491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A682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D71D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83B49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decision has yet been taken </w:t>
            </w:r>
          </w:p>
        </w:tc>
      </w:tr>
      <w:tr w:rsidR="00E12C8B" w14:paraId="367DAC3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64ECC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DC0D3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F4EEE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Individual licensing (area-by-area). For low power indoor applications, a light licensing regime is likely to be introduced. No decision on that is made yet. </w:t>
            </w:r>
          </w:p>
        </w:tc>
      </w:tr>
    </w:tbl>
    <w:p w14:paraId="0E43CE50" w14:textId="77777777" w:rsidR="00E12C8B" w:rsidRDefault="00226339">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14: </w:t>
      </w:r>
      <w:r>
        <w:rPr>
          <w:rStyle w:val="Questionarie-instanceQuestion-text"/>
          <w:rFonts w:ascii="Verdana" w:eastAsia="Verdana" w:hAnsi="Verdana" w:cs="Verdana"/>
          <w:sz w:val="18"/>
          <w:szCs w:val="18"/>
        </w:rPr>
        <w:t xml:space="preserve">Any other comments?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99"/>
        <w:gridCol w:w="2893"/>
        <w:gridCol w:w="4687"/>
      </w:tblGrid>
      <w:tr w:rsidR="00E12C8B" w14:paraId="30E0DA7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4E85DD"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724EF9" w14:textId="77777777" w:rsidR="00E12C8B" w:rsidRDefault="00226339">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4C5835" w14:textId="77777777" w:rsidR="00E12C8B" w:rsidRDefault="00E12C8B">
            <w:pPr>
              <w:jc w:val="center"/>
              <w:rPr>
                <w:rFonts w:ascii="Verdana" w:eastAsia="Verdana" w:hAnsi="Verdana" w:cs="Verdana"/>
                <w:sz w:val="18"/>
                <w:szCs w:val="18"/>
              </w:rPr>
            </w:pPr>
          </w:p>
        </w:tc>
      </w:tr>
      <w:tr w:rsidR="00E12C8B" w14:paraId="3958B86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2A190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30F809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C58A5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Questions 2-5, 7-11 not relevant because no FS use in the band today </w:t>
            </w:r>
            <w:r>
              <w:rPr>
                <w:rFonts w:ascii="Verdana" w:eastAsia="Verdana" w:hAnsi="Verdana" w:cs="Verdana"/>
                <w:sz w:val="18"/>
                <w:szCs w:val="18"/>
              </w:rPr>
              <w:br/>
              <w:t xml:space="preserve">Question 12 no decision yet </w:t>
            </w:r>
          </w:p>
        </w:tc>
      </w:tr>
      <w:tr w:rsidR="00E12C8B" w14:paraId="3C91C77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A7BD0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0BC5C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AF5663" w14:textId="77777777" w:rsidR="00E12C8B" w:rsidRDefault="00226339">
            <w:pPr>
              <w:rPr>
                <w:rFonts w:ascii="Verdana" w:eastAsia="Verdana" w:hAnsi="Verdana" w:cs="Verdana"/>
                <w:sz w:val="18"/>
                <w:szCs w:val="18"/>
              </w:rPr>
            </w:pPr>
            <w:r>
              <w:rPr>
                <w:rFonts w:ascii="Verdana" w:eastAsia="Verdana" w:hAnsi="Verdana" w:cs="Verdana"/>
                <w:sz w:val="18"/>
                <w:szCs w:val="18"/>
              </w:rPr>
              <w:t>We will take into account the needs and developments of the operators in t</w:t>
            </w:r>
            <w:r>
              <w:rPr>
                <w:rFonts w:ascii="Verdana" w:eastAsia="Verdana" w:hAnsi="Verdana" w:cs="Verdana"/>
                <w:sz w:val="18"/>
                <w:szCs w:val="18"/>
              </w:rPr>
              <w:t xml:space="preserve">his frequency bands as soon as possible according CEPT decisions for this frequency bands. </w:t>
            </w:r>
          </w:p>
        </w:tc>
      </w:tr>
      <w:tr w:rsidR="00E12C8B" w14:paraId="793698F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9D0BB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D7919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F968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67D65E4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96949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D0526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F7286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0C5000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EB6F4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1809E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417F7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CF66E7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9F050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Cyprus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90BA6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Department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4AF71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F1C96F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F7E8A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Bosnia and Herzegovina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A41A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Regulatory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9826F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D46704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D97B5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5EB0F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B8028C" w14:textId="77777777" w:rsidR="00E12C8B" w:rsidRDefault="00226339">
            <w:pPr>
              <w:rPr>
                <w:rFonts w:ascii="Verdana" w:eastAsia="Verdana" w:hAnsi="Verdana" w:cs="Verdana"/>
                <w:sz w:val="18"/>
                <w:szCs w:val="18"/>
              </w:rPr>
            </w:pPr>
            <w:r>
              <w:rPr>
                <w:rFonts w:ascii="Verdana" w:eastAsia="Verdana" w:hAnsi="Verdana" w:cs="Verdana"/>
                <w:sz w:val="18"/>
                <w:szCs w:val="18"/>
              </w:rPr>
              <w:t>As previously indicated one o</w:t>
            </w:r>
            <w:r>
              <w:rPr>
                <w:rFonts w:ascii="Verdana" w:eastAsia="Verdana" w:hAnsi="Verdana" w:cs="Verdana"/>
                <w:sz w:val="18"/>
                <w:szCs w:val="18"/>
              </w:rPr>
              <w:t>f the items in ComReg's Public Action plan for the year 2021 is the work item for a 5G study in the 26 GHz band. This work item involves advice on the appropriate licensing framework or frameworks for assigning spectrum in the 26 GHz band for 5G. ComReg wi</w:t>
            </w:r>
            <w:r>
              <w:rPr>
                <w:rFonts w:ascii="Verdana" w:eastAsia="Verdana" w:hAnsi="Verdana" w:cs="Verdana"/>
                <w:sz w:val="18"/>
                <w:szCs w:val="18"/>
              </w:rPr>
              <w:t xml:space="preserve">ll be publishing an information notice and a consultation report in relation to this. </w:t>
            </w:r>
            <w:r>
              <w:rPr>
                <w:rFonts w:ascii="Verdana" w:eastAsia="Verdana" w:hAnsi="Verdana" w:cs="Verdana"/>
                <w:sz w:val="18"/>
                <w:szCs w:val="18"/>
              </w:rPr>
              <w:br/>
            </w:r>
            <w:r>
              <w:rPr>
                <w:rFonts w:ascii="Verdana" w:eastAsia="Verdana" w:hAnsi="Verdana" w:cs="Verdana"/>
                <w:sz w:val="18"/>
                <w:szCs w:val="18"/>
              </w:rPr>
              <w:br/>
              <w:t xml:space="preserve">Please note that due to COVID-19, timelines are subject to change and are currently under consideration. </w:t>
            </w:r>
          </w:p>
        </w:tc>
      </w:tr>
      <w:tr w:rsidR="00E12C8B" w14:paraId="0F2344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4E2F3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Azerbaijan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75CEC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Transport, Communications and high Technologies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8BAAC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35B819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F568B4"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BEA90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66E04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76D8DA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A7012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Ελλάδα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E372A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B17F4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We expect that individual authorization will be applied in the 26 GHz band. </w:t>
            </w:r>
          </w:p>
        </w:tc>
      </w:tr>
      <w:tr w:rsidR="00E12C8B" w14:paraId="1F299D1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DF3F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Luxembourg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929A3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Institut Luxembourgeois de </w:t>
            </w:r>
            <w:r>
              <w:rPr>
                <w:rFonts w:ascii="Verdana" w:eastAsia="Verdana" w:hAnsi="Verdana" w:cs="Verdana"/>
                <w:sz w:val="18"/>
                <w:szCs w:val="18"/>
              </w:rPr>
              <w:t xml:space="preserve">Régulation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33E01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7B01BCD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7C4C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Denmark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7E809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Danish Energy Agency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18E47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 political decision about auction is expected later in 2020. An update of our answers might be relevant at that time. </w:t>
            </w:r>
          </w:p>
        </w:tc>
      </w:tr>
      <w:tr w:rsidR="00E12C8B" w14:paraId="283B99C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B6578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Spain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47A9C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Dirección General de Telecomunicaciones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49472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2AB4390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8755B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North Macedonia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F1037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Agency for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1E8A81" w14:textId="77777777" w:rsidR="00E12C8B" w:rsidRDefault="00226339">
            <w:pPr>
              <w:rPr>
                <w:rFonts w:ascii="Verdana" w:eastAsia="Verdana" w:hAnsi="Verdana" w:cs="Verdana"/>
                <w:sz w:val="18"/>
                <w:szCs w:val="18"/>
              </w:rPr>
            </w:pPr>
            <w:r>
              <w:rPr>
                <w:rFonts w:ascii="Verdana" w:eastAsia="Verdana" w:hAnsi="Verdana" w:cs="Verdana"/>
                <w:sz w:val="18"/>
                <w:szCs w:val="18"/>
              </w:rPr>
              <w:t>Currently, we have public consultation for 5G. This year we plan to have an auction for 700MHz and 3.6GHz. At this moment our operators are not interested in 26 GHz, but we must wait for the end of the</w:t>
            </w:r>
            <w:r>
              <w:rPr>
                <w:rFonts w:ascii="Verdana" w:eastAsia="Verdana" w:hAnsi="Verdana" w:cs="Verdana"/>
                <w:sz w:val="18"/>
                <w:szCs w:val="18"/>
              </w:rPr>
              <w:t xml:space="preserve"> public consultation to see official response (One of the questions is when they plan to use the band). </w:t>
            </w:r>
          </w:p>
        </w:tc>
      </w:tr>
      <w:tr w:rsidR="00E12C8B" w14:paraId="2BF8C50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FC83E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5E18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E86F0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38BE24B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AC454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Republic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EAD8E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Czech Telecommunication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8F4E5C" w14:textId="77777777" w:rsidR="00E12C8B" w:rsidRDefault="00226339">
            <w:pPr>
              <w:rPr>
                <w:rFonts w:ascii="Verdana" w:eastAsia="Verdana" w:hAnsi="Verdana" w:cs="Verdana"/>
                <w:sz w:val="18"/>
                <w:szCs w:val="18"/>
              </w:rPr>
            </w:pPr>
            <w:r>
              <w:rPr>
                <w:rFonts w:ascii="Verdana" w:eastAsia="Verdana" w:hAnsi="Verdana" w:cs="Verdana"/>
                <w:sz w:val="18"/>
                <w:szCs w:val="18"/>
              </w:rPr>
              <w:t>The future steps are still under consideration. The target is to shar</w:t>
            </w:r>
            <w:r>
              <w:rPr>
                <w:rFonts w:ascii="Verdana" w:eastAsia="Verdana" w:hAnsi="Verdana" w:cs="Verdana"/>
                <w:sz w:val="18"/>
                <w:szCs w:val="18"/>
              </w:rPr>
              <w:t xml:space="preserve">e 5G use with current and future FS - based on technical analysis combined with geographical separation. </w:t>
            </w:r>
          </w:p>
        </w:tc>
      </w:tr>
      <w:tr w:rsidR="00E12C8B" w14:paraId="7C50C55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93861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8B81E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04918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9BB4EE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B02CE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B80CC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CE6311" w14:textId="77777777" w:rsidR="00E12C8B" w:rsidRDefault="00226339">
            <w:pPr>
              <w:rPr>
                <w:rFonts w:ascii="Verdana" w:eastAsia="Verdana" w:hAnsi="Verdana" w:cs="Verdana"/>
                <w:sz w:val="18"/>
                <w:szCs w:val="18"/>
              </w:rPr>
            </w:pPr>
            <w:r>
              <w:rPr>
                <w:rFonts w:ascii="Verdana" w:eastAsia="Verdana" w:hAnsi="Verdana" w:cs="Verdana"/>
                <w:sz w:val="18"/>
                <w:szCs w:val="18"/>
              </w:rPr>
              <w:t>Public consultation was held at the end of 2020. No fin</w:t>
            </w:r>
            <w:r>
              <w:rPr>
                <w:rFonts w:ascii="Verdana" w:eastAsia="Verdana" w:hAnsi="Verdana" w:cs="Verdana"/>
                <w:sz w:val="18"/>
                <w:szCs w:val="18"/>
              </w:rPr>
              <w:t xml:space="preserve">al decisions have yet been made. </w:t>
            </w:r>
            <w:r>
              <w:rPr>
                <w:rFonts w:ascii="Verdana" w:eastAsia="Verdana" w:hAnsi="Verdana" w:cs="Verdana"/>
                <w:sz w:val="18"/>
                <w:szCs w:val="18"/>
              </w:rPr>
              <w:br/>
              <w:t xml:space="preserve">Public competition is planned in the beginning of 2021. </w:t>
            </w:r>
          </w:p>
        </w:tc>
      </w:tr>
      <w:tr w:rsidR="00E12C8B" w14:paraId="3919B19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1CFCC7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United Kingdom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E2C59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Ofcom,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C2468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Building on our actions of making the lower part of the 26 GHz (24.25-26.5 GHz) band available for indoor use cases, we are continuing to develop our thinking with regards to how best to authorise access to the full 26 GHz band (such as outdoor high power </w:t>
            </w:r>
            <w:r>
              <w:rPr>
                <w:rFonts w:ascii="Verdana" w:eastAsia="Verdana" w:hAnsi="Verdana" w:cs="Verdana"/>
                <w:sz w:val="18"/>
                <w:szCs w:val="18"/>
              </w:rPr>
              <w:t xml:space="preserve">mobile) in a way that promotes optimal use of the spectrum. </w:t>
            </w:r>
          </w:p>
        </w:tc>
      </w:tr>
      <w:tr w:rsidR="00E12C8B" w14:paraId="34D3322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BEDF6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8C207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C6771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288FF0B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37CD9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D8233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CC597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2BA8265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12337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4DECD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TIM S.p.A.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8306C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entire 24.25-27.5 GHz band was globally identified for IMT by WRC-19 and was included among the pioneer band for 5G deployment in Europe since 2016 (see document RSPG16-032 FINAL of 9 November 2016 related to the 1st Opinion on 5G). </w:t>
            </w:r>
            <w:r>
              <w:rPr>
                <w:rFonts w:ascii="Verdana" w:eastAsia="Verdana" w:hAnsi="Verdana" w:cs="Verdana"/>
                <w:sz w:val="18"/>
                <w:szCs w:val="18"/>
              </w:rPr>
              <w:br/>
              <w:t>In Italy, the uppe</w:t>
            </w:r>
            <w:r>
              <w:rPr>
                <w:rFonts w:ascii="Verdana" w:eastAsia="Verdana" w:hAnsi="Verdana" w:cs="Verdana"/>
                <w:sz w:val="18"/>
                <w:szCs w:val="18"/>
              </w:rPr>
              <w:t>r part of the 26 GHz band (26.5-27.5 GHz) was assigned in 2018, in compliance with art. 54 of Directive EU 2018/1972 establishing the European Electronic Communications Code (EECC) and ECC Dec. 18(06). Any future approach to support the implementation of M</w:t>
            </w:r>
            <w:r>
              <w:rPr>
                <w:rFonts w:ascii="Verdana" w:eastAsia="Verdana" w:hAnsi="Verdana" w:cs="Verdana"/>
                <w:sz w:val="18"/>
                <w:szCs w:val="18"/>
              </w:rPr>
              <w:t>FCN in the remaining part of the band, i.e. the 24.25-26.5 GHz part, to make it available for 5G should promote an efficient use of the spectrum and avoid distortions of the competition, in compliance with the regulatory principles laid down in the ECCC (a</w:t>
            </w:r>
            <w:r>
              <w:rPr>
                <w:rFonts w:ascii="Verdana" w:eastAsia="Verdana" w:hAnsi="Verdana" w:cs="Verdana"/>
                <w:sz w:val="18"/>
                <w:szCs w:val="18"/>
              </w:rPr>
              <w:t>rt. 45 and art. 52) and in harmonization with the 5G assignment rules previously applied, taking into account the technological evolution (noting that the near future 26 GHz equipment will be able to use up to 1.2 GHz of contiguous spectrum) and commercial</w:t>
            </w:r>
            <w:r>
              <w:rPr>
                <w:rFonts w:ascii="Verdana" w:eastAsia="Verdana" w:hAnsi="Verdana" w:cs="Verdana"/>
                <w:sz w:val="18"/>
                <w:szCs w:val="18"/>
              </w:rPr>
              <w:t xml:space="preserve"> needs (noting that to date no interest was shown by verticals towards wholesale access services, notwithstanding the 26.5-27.5 GHz band, which is available for 5G since 1 January 2019, includes a specific provision in favor to verticals). </w:t>
            </w:r>
          </w:p>
        </w:tc>
      </w:tr>
      <w:tr w:rsidR="00E12C8B" w14:paraId="275E68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D3787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Taiwan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C29661" w14:textId="77777777" w:rsidR="00E12C8B" w:rsidRDefault="00226339">
            <w:pPr>
              <w:rPr>
                <w:rFonts w:ascii="Verdana" w:eastAsia="Verdana" w:hAnsi="Verdana" w:cs="Verdana"/>
                <w:sz w:val="18"/>
                <w:szCs w:val="18"/>
              </w:rPr>
            </w:pPr>
            <w:r>
              <w:rPr>
                <w:rFonts w:ascii="Verdana" w:eastAsia="Verdana" w:hAnsi="Verdana" w:cs="Verdana"/>
                <w:sz w:val="18"/>
                <w:szCs w:val="18"/>
              </w:rPr>
              <w:t>Chungh</w:t>
            </w:r>
            <w:r>
              <w:rPr>
                <w:rFonts w:ascii="Verdana" w:eastAsia="Verdana" w:hAnsi="Verdana" w:cs="Verdana"/>
                <w:sz w:val="18"/>
                <w:szCs w:val="18"/>
              </w:rPr>
              <w:t xml:space="preserve">wa Telecom. Co., Ltd.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0FACA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w:t>
            </w:r>
          </w:p>
        </w:tc>
      </w:tr>
      <w:tr w:rsidR="00E12C8B" w14:paraId="5053120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DA7E1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24F30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8D35B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1EF49F1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E6D73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DBB99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Finnish Transport and Communications Agency 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6CAB4D"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not answered </w:t>
            </w:r>
          </w:p>
        </w:tc>
      </w:tr>
      <w:tr w:rsidR="00E12C8B" w14:paraId="4B71F49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86E67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44C2F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F8661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r>
      <w:tr w:rsidR="00E12C8B" w14:paraId="3F54B2C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C2574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9BC8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72C0A1" w14:textId="77777777" w:rsidR="00E12C8B" w:rsidRDefault="00226339">
            <w:pPr>
              <w:rPr>
                <w:rFonts w:ascii="Verdana" w:eastAsia="Verdana" w:hAnsi="Verdana" w:cs="Verdana"/>
                <w:sz w:val="18"/>
                <w:szCs w:val="18"/>
              </w:rPr>
            </w:pPr>
            <w:r>
              <w:rPr>
                <w:rFonts w:ascii="Verdana" w:eastAsia="Verdana" w:hAnsi="Verdana" w:cs="Verdana"/>
                <w:sz w:val="18"/>
                <w:szCs w:val="18"/>
              </w:rPr>
              <w:t>The way of using the 26 GHz band needs further consideration. Based on the demand from the spectrum users Hungary will consider more possibilities and u</w:t>
            </w:r>
            <w:r>
              <w:rPr>
                <w:rFonts w:ascii="Verdana" w:eastAsia="Verdana" w:hAnsi="Verdana" w:cs="Verdana"/>
                <w:sz w:val="18"/>
                <w:szCs w:val="18"/>
              </w:rPr>
              <w:t xml:space="preserve">se cases, e.g. the use for BB PPDR, among others, in the upper part of the band used for non-civil purposes at present. </w:t>
            </w:r>
            <w:r>
              <w:rPr>
                <w:rFonts w:ascii="Verdana" w:eastAsia="Verdana" w:hAnsi="Verdana" w:cs="Verdana"/>
                <w:sz w:val="18"/>
                <w:szCs w:val="18"/>
              </w:rPr>
              <w:br/>
            </w:r>
            <w:r>
              <w:rPr>
                <w:rFonts w:ascii="Verdana" w:eastAsia="Verdana" w:hAnsi="Verdana" w:cs="Verdana"/>
                <w:sz w:val="18"/>
                <w:szCs w:val="18"/>
              </w:rPr>
              <w:br/>
              <w:t xml:space="preserve">Question 12 is left blank intentionally because it is also under consideration. </w:t>
            </w:r>
          </w:p>
        </w:tc>
      </w:tr>
      <w:tr w:rsidR="00E12C8B" w14:paraId="2283410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5AA740"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CF15DF"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86DAC2" w14:textId="77777777" w:rsidR="00E12C8B" w:rsidRDefault="00226339">
            <w:pPr>
              <w:rPr>
                <w:rFonts w:ascii="Verdana" w:eastAsia="Verdana" w:hAnsi="Verdana" w:cs="Verdana"/>
                <w:sz w:val="18"/>
                <w:szCs w:val="18"/>
              </w:rPr>
            </w:pPr>
            <w:r>
              <w:rPr>
                <w:rFonts w:ascii="Verdana" w:eastAsia="Verdana" w:hAnsi="Verdana" w:cs="Verdana"/>
                <w:sz w:val="18"/>
                <w:szCs w:val="18"/>
              </w:rPr>
              <w:t>So far, there is no clear demand for th</w:t>
            </w:r>
            <w:r>
              <w:rPr>
                <w:rFonts w:ascii="Verdana" w:eastAsia="Verdana" w:hAnsi="Verdana" w:cs="Verdana"/>
                <w:sz w:val="18"/>
                <w:szCs w:val="18"/>
              </w:rPr>
              <w:t xml:space="preserve">is band. We are keeping to monitor the situation and we have made the necessary preparations for spectrum refarming for the contiguous usage of 26 GHz frequency bands to increase the amount of spectrum available for 5G at initial step. </w:t>
            </w:r>
          </w:p>
        </w:tc>
      </w:tr>
      <w:tr w:rsidR="00E12C8B" w14:paraId="1CB0CA1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61BF5F" w14:textId="77777777" w:rsidR="00E12C8B" w:rsidRDefault="00226339">
            <w:pPr>
              <w:rPr>
                <w:rFonts w:ascii="Verdana" w:eastAsia="Verdana" w:hAnsi="Verdana" w:cs="Verdana"/>
                <w:sz w:val="18"/>
                <w:szCs w:val="18"/>
              </w:rPr>
            </w:pPr>
            <w:r>
              <w:rPr>
                <w:rFonts w:ascii="Verdana" w:eastAsia="Verdana" w:hAnsi="Verdana" w:cs="Verdana"/>
                <w:sz w:val="18"/>
                <w:szCs w:val="18"/>
              </w:rPr>
              <w:t>Russian Federation</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F76A9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Department of International Cooperation Ministry of Digital Development, Communications and Mass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C0FCD9"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None </w:t>
            </w:r>
          </w:p>
        </w:tc>
      </w:tr>
      <w:tr w:rsidR="00E12C8B" w14:paraId="4361239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45326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ABDB7C"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Office of Electronic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0FE8C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No comments. </w:t>
            </w:r>
          </w:p>
        </w:tc>
      </w:tr>
      <w:tr w:rsidR="00E12C8B" w14:paraId="43410C0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9FD5F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DF2FDB"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3BABF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The question of possible scenarios for the development of the 26 GHz band is being explored </w:t>
            </w:r>
          </w:p>
        </w:tc>
      </w:tr>
      <w:tr w:rsidR="00E12C8B" w14:paraId="49222E8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77D40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0D0FF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Post- och Telestyrelsen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2A5C42"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Implementation of 5G in the 26 GHz band will also, due to Out-of-band properties, have an impact on FS in the 28 GHz band (27,5-29,5 GHz). The current Swedish usage in the 28 GHz band is on block allowances until December 2024. </w:t>
            </w:r>
          </w:p>
        </w:tc>
      </w:tr>
      <w:tr w:rsidR="00E12C8B" w14:paraId="7040899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602073"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Austria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C9BE1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Ministry </w:t>
            </w:r>
            <w:r>
              <w:rPr>
                <w:rFonts w:ascii="Verdana" w:eastAsia="Verdana" w:hAnsi="Verdana" w:cs="Verdana"/>
                <w:sz w:val="18"/>
                <w:szCs w:val="18"/>
              </w:rPr>
              <w:t xml:space="preserve">of Agriculture, Regions and Tourism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8E117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N.A. </w:t>
            </w:r>
          </w:p>
        </w:tc>
      </w:tr>
      <w:tr w:rsidR="00E12C8B" w14:paraId="059E3FE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EA9E98"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D3377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Ministry of Economic Development General Directorate for Radio Spectrum Planning and Management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0388A7"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 </w:t>
            </w:r>
          </w:p>
        </w:tc>
      </w:tr>
      <w:tr w:rsidR="00E12C8B" w14:paraId="6CB90F6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05E3C6"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FFE385"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office for communications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C82ED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Comment: According to the frequency allocation plan </w:t>
            </w:r>
            <w:r>
              <w:rPr>
                <w:rFonts w:ascii="Verdana" w:eastAsia="Verdana" w:hAnsi="Verdana" w:cs="Verdana"/>
                <w:sz w:val="18"/>
                <w:szCs w:val="18"/>
              </w:rPr>
              <w:br/>
              <w:t xml:space="preserve">“MFCN (IMT) planned according to ECC/DEC/(18)06” </w:t>
            </w:r>
          </w:p>
        </w:tc>
      </w:tr>
      <w:tr w:rsidR="00E12C8B" w14:paraId="73813D5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907F1E"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696B41"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Federal Network Ageny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446FCA" w14:textId="77777777" w:rsidR="00E12C8B" w:rsidRDefault="00226339">
            <w:pPr>
              <w:rPr>
                <w:rFonts w:ascii="Verdana" w:eastAsia="Verdana" w:hAnsi="Verdana" w:cs="Verdana"/>
                <w:sz w:val="18"/>
                <w:szCs w:val="18"/>
              </w:rPr>
            </w:pPr>
            <w:r>
              <w:rPr>
                <w:rFonts w:ascii="Verdana" w:eastAsia="Verdana" w:hAnsi="Verdana" w:cs="Verdana"/>
                <w:sz w:val="18"/>
                <w:szCs w:val="18"/>
              </w:rPr>
              <w:t xml:space="preserve">comment to Question 12: </w:t>
            </w:r>
            <w:r>
              <w:rPr>
                <w:rFonts w:ascii="Verdana" w:eastAsia="Verdana" w:hAnsi="Verdana" w:cs="Verdana"/>
                <w:sz w:val="18"/>
                <w:szCs w:val="18"/>
              </w:rPr>
              <w:br/>
              <w:t>Even though no direct migration of FS is envisaged, the bands 23, 28 and 32 GHz will be promote</w:t>
            </w:r>
            <w:r>
              <w:rPr>
                <w:rFonts w:ascii="Verdana" w:eastAsia="Verdana" w:hAnsi="Verdana" w:cs="Verdana"/>
                <w:sz w:val="18"/>
                <w:szCs w:val="18"/>
              </w:rPr>
              <w:t xml:space="preserve">d as alternative bands for new FS links. To cover increasing demand of capacity we recently introduced wider channel bandwidths of 110/112 MHz in the FS bands 18, 23, 28, 32 and 38 GHz. 224 MHz wide channels were introduced to 28 and 32 GHz bands. </w:t>
            </w:r>
            <w:r>
              <w:rPr>
                <w:rFonts w:ascii="Verdana" w:eastAsia="Verdana" w:hAnsi="Verdana" w:cs="Verdana"/>
                <w:sz w:val="18"/>
                <w:szCs w:val="18"/>
              </w:rPr>
              <w:br/>
            </w:r>
            <w:r>
              <w:rPr>
                <w:rFonts w:ascii="Verdana" w:eastAsia="Verdana" w:hAnsi="Verdana" w:cs="Verdana"/>
                <w:sz w:val="18"/>
                <w:szCs w:val="18"/>
              </w:rPr>
              <w:br/>
              <w:t>Commen</w:t>
            </w:r>
            <w:r>
              <w:rPr>
                <w:rFonts w:ascii="Verdana" w:eastAsia="Verdana" w:hAnsi="Verdana" w:cs="Verdana"/>
                <w:sz w:val="18"/>
                <w:szCs w:val="18"/>
              </w:rPr>
              <w:t xml:space="preserve">t to Question 12: Due to the availability of Equipment and also to reduce risk of interference with FS it is most likely that the upper 1 GHz (26.5-27.5 GHz) will be licensed first, but in principal, whole band is open for 5G usage. </w:t>
            </w:r>
          </w:p>
        </w:tc>
      </w:tr>
    </w:tbl>
    <w:p w14:paraId="401A61B0" w14:textId="77777777" w:rsidR="00E12C8B" w:rsidRDefault="00E12C8B">
      <w:pPr>
        <w:rPr>
          <w:rFonts w:ascii="Verdana" w:eastAsia="Verdana" w:hAnsi="Verdana" w:cs="Verdana"/>
          <w:sz w:val="18"/>
          <w:szCs w:val="18"/>
        </w:rPr>
      </w:pPr>
    </w:p>
    <w:sectPr w:rsidR="00E12C8B">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C8B"/>
    <w:rsid w:val="00226339"/>
    <w:rsid w:val="00E12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2E1B760A"/>
  <w15:docId w15:val="{3E1D99EF-CB18-4751-BF38-FD0B44B3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jaime.afonso@eco.cept.org"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hyperlink" Target="https://www.ecodocdb.dk/download/5e74d0b8-fbab/ECCDec1806.pdf" TargetMode="Externa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16195</Words>
  <Characters>92314</Characters>
  <Application>Microsoft Office Word</Application>
  <DocSecurity>4</DocSecurity>
  <Lines>769</Lines>
  <Paragraphs>216</Paragraphs>
  <ScaleCrop>false</ScaleCrop>
  <Company/>
  <LinksUpToDate>false</LinksUpToDate>
  <CharactersWithSpaces>108293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sdvsdv</dc:title>
  <dc:creator>Robin Donoghue</dc:creator>
  <cp:lastModifiedBy>ECO - Robin</cp:lastModifiedBy>
  <cp:revision>2</cp:revision>
  <dcterms:created xsi:type="dcterms:W3CDTF">2021-06-09T14:11:00Z</dcterms:created>
  <dcterms:modified xsi:type="dcterms:W3CDTF">2021-06-09T14:11:00Z</dcterms:modified>
</cp:coreProperties>
</file>